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10DD" w14:textId="77777777"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>Land/Region:</w:t>
      </w:r>
    </w:p>
    <w:p w14:paraId="25FAF6A8" w14:textId="77777777" w:rsidR="001C5B5A" w:rsidRPr="001C5B5A" w:rsidRDefault="00FE300F" w:rsidP="001C5B5A">
      <w:pPr>
        <w:pStyle w:val="Absender"/>
        <w:framePr w:wrap="around"/>
      </w:pPr>
      <w:r>
        <w:t>Deutschland</w:t>
      </w:r>
    </w:p>
    <w:p w14:paraId="27D554FD" w14:textId="77777777"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 xml:space="preserve">Laufzeit: </w:t>
      </w:r>
    </w:p>
    <w:p w14:paraId="3E2A2C1A" w14:textId="77777777" w:rsidR="001C5B5A" w:rsidRPr="001C5B5A" w:rsidRDefault="00B470D7" w:rsidP="001C5B5A">
      <w:pPr>
        <w:pStyle w:val="Absender"/>
        <w:framePr w:wrap="around"/>
      </w:pPr>
      <w:r>
        <w:t>J</w:t>
      </w:r>
      <w:r w:rsidR="001D38A2">
        <w:t>uni</w:t>
      </w:r>
      <w:r w:rsidR="00FE300F">
        <w:t xml:space="preserve"> 202</w:t>
      </w:r>
      <w:r>
        <w:t>5</w:t>
      </w:r>
      <w:r w:rsidR="00FE300F">
        <w:t xml:space="preserve"> – </w:t>
      </w:r>
      <w:r w:rsidR="001D38A2">
        <w:t xml:space="preserve">November </w:t>
      </w:r>
      <w:r w:rsidR="00FE300F">
        <w:t>202</w:t>
      </w:r>
      <w:r>
        <w:t>7</w:t>
      </w:r>
    </w:p>
    <w:p w14:paraId="72EAB224" w14:textId="77777777"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 xml:space="preserve">Durchführende Organisationen: </w:t>
      </w:r>
    </w:p>
    <w:p w14:paraId="30C100F8" w14:textId="77777777" w:rsidR="000F4664" w:rsidRDefault="00725ED9" w:rsidP="001C5B5A">
      <w:pPr>
        <w:pStyle w:val="Absender"/>
        <w:framePr w:wrap="around"/>
      </w:pPr>
      <w:r>
        <w:t>TU Wien</w:t>
      </w:r>
    </w:p>
    <w:p w14:paraId="774F0787" w14:textId="77777777" w:rsidR="001C5B5A" w:rsidRPr="001C5B5A" w:rsidRDefault="001C5B5A" w:rsidP="001C5B5A">
      <w:pPr>
        <w:pStyle w:val="Absender"/>
        <w:framePr w:wrap="around"/>
        <w:rPr>
          <w:rStyle w:val="Fett"/>
        </w:rPr>
      </w:pPr>
      <w:r w:rsidRPr="001C5B5A">
        <w:rPr>
          <w:rStyle w:val="Fett"/>
        </w:rPr>
        <w:t>Projektnummer:</w:t>
      </w:r>
    </w:p>
    <w:p w14:paraId="2DE0B34A" w14:textId="77777777" w:rsidR="001C5B5A" w:rsidRPr="001C5B5A" w:rsidRDefault="00B049D9" w:rsidP="001C5B5A">
      <w:pPr>
        <w:pStyle w:val="Absender"/>
        <w:framePr w:wrap="around"/>
      </w:pPr>
      <w:r>
        <w:t xml:space="preserve">FKZ </w:t>
      </w:r>
      <w:r w:rsidR="00976F58">
        <w:t>372</w:t>
      </w:r>
      <w:r w:rsidR="00D06FCC">
        <w:t>4</w:t>
      </w:r>
      <w:r w:rsidR="00976F58">
        <w:t xml:space="preserve"> </w:t>
      </w:r>
      <w:r w:rsidR="00201E51">
        <w:t>2</w:t>
      </w:r>
      <w:r w:rsidR="00725ED9">
        <w:t>5</w:t>
      </w:r>
      <w:r w:rsidR="00976F58" w:rsidRPr="00AA2CF6">
        <w:t xml:space="preserve"> </w:t>
      </w:r>
      <w:r w:rsidR="00725ED9">
        <w:t>702</w:t>
      </w:r>
      <w:r w:rsidR="00725ED9" w:rsidRPr="00AA2CF6">
        <w:t xml:space="preserve"> </w:t>
      </w:r>
      <w:r w:rsidR="00976F58" w:rsidRPr="00AA2CF6">
        <w:t>0</w:t>
      </w:r>
    </w:p>
    <w:p w14:paraId="204AF16E" w14:textId="77777777" w:rsidR="000562A4" w:rsidRDefault="000562A4" w:rsidP="006E4F42">
      <w:pPr>
        <w:rPr>
          <w:lang w:val="de-DE"/>
        </w:rPr>
        <w:sectPr w:rsidR="000562A4" w:rsidSect="000B5F7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835" w:right="3402" w:bottom="1134" w:left="1418" w:header="0" w:footer="652" w:gutter="0"/>
          <w:cols w:space="708"/>
          <w:titlePg/>
          <w:docGrid w:linePitch="360"/>
        </w:sectPr>
      </w:pPr>
    </w:p>
    <w:p w14:paraId="761CD0BD" w14:textId="48D4A1CC" w:rsidR="00D11024" w:rsidRDefault="00C91381" w:rsidP="001C5B5A">
      <w:pPr>
        <w:pStyle w:val="Stand"/>
        <w:framePr w:wrap="around"/>
      </w:pPr>
      <w:r>
        <w:t xml:space="preserve">Stand: </w:t>
      </w:r>
      <w:r w:rsidR="00E52E26">
        <w:t>Juli</w:t>
      </w:r>
      <w:r w:rsidR="001D38A2">
        <w:t xml:space="preserve"> </w:t>
      </w:r>
      <w:r w:rsidR="00FE300F">
        <w:t>202</w:t>
      </w:r>
      <w:r w:rsidR="00D06FCC">
        <w:t>5</w:t>
      </w:r>
    </w:p>
    <w:p w14:paraId="4A80E350" w14:textId="77777777" w:rsidR="00605348" w:rsidRDefault="009B026B" w:rsidP="007C38AD">
      <w:pPr>
        <w:pStyle w:val="Headline"/>
      </w:pPr>
      <w:r>
        <w:t>Projektinformation</w:t>
      </w:r>
      <w:r w:rsidR="00390A24">
        <w:t xml:space="preserve"> </w:t>
      </w:r>
    </w:p>
    <w:p w14:paraId="4D9D4941" w14:textId="77777777" w:rsidR="00C91381" w:rsidRPr="007C38AD" w:rsidRDefault="00725ED9" w:rsidP="007C38AD">
      <w:pPr>
        <w:pStyle w:val="Headline"/>
        <w:rPr>
          <w:color w:val="FF0000"/>
        </w:rPr>
      </w:pPr>
      <w:r w:rsidRPr="00725ED9">
        <w:rPr>
          <w:sz w:val="30"/>
        </w:rPr>
        <w:t>Modellierung der Minderungsbedarfe stofflicher Einträge im Einzugsgebiet</w:t>
      </w:r>
      <w:r w:rsidR="00127BEB">
        <w:rPr>
          <w:sz w:val="30"/>
        </w:rPr>
        <w:t xml:space="preserve"> (Nord- und Ostsee)</w:t>
      </w:r>
      <w:r w:rsidRPr="00725ED9">
        <w:rPr>
          <w:sz w:val="30"/>
        </w:rPr>
        <w:t xml:space="preserve"> zur Erreichung des Guten Umweltzustands gemäß EU-Meeresstrategie-Rahmenrichtlinie</w:t>
      </w:r>
    </w:p>
    <w:tbl>
      <w:tblPr>
        <w:tblStyle w:val="Tabellenraster"/>
        <w:tblW w:w="6345" w:type="dxa"/>
        <w:tblInd w:w="755" w:type="dxa"/>
        <w:tblLook w:val="04A0" w:firstRow="1" w:lastRow="0" w:firstColumn="1" w:lastColumn="0" w:noHBand="0" w:noVBand="1"/>
      </w:tblPr>
      <w:tblGrid>
        <w:gridCol w:w="4506"/>
        <w:gridCol w:w="1839"/>
      </w:tblGrid>
      <w:tr w:rsidR="00FC4FD2" w:rsidRPr="008719CE" w14:paraId="7C05CC89" w14:textId="77777777" w:rsidTr="00DE39D4"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2610309C" w14:textId="77777777" w:rsidR="00F62B21" w:rsidRPr="00A17138" w:rsidRDefault="00F62B21" w:rsidP="00F62B21">
            <w:pPr>
              <w:rPr>
                <w:lang w:val="de-D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59D06" w14:textId="77777777" w:rsidR="00F62B21" w:rsidRDefault="00F62B21" w:rsidP="00B619A4">
            <w:pPr>
              <w:pStyle w:val="Bildunterschrift"/>
            </w:pPr>
          </w:p>
        </w:tc>
      </w:tr>
    </w:tbl>
    <w:p w14:paraId="0584B06A" w14:textId="77777777" w:rsidR="00F62B21" w:rsidRPr="009B026B" w:rsidRDefault="00F62B21" w:rsidP="00F62B21">
      <w:pPr>
        <w:rPr>
          <w:lang w:val="de-DE"/>
        </w:rPr>
      </w:pPr>
    </w:p>
    <w:p w14:paraId="4E7083BC" w14:textId="77777777" w:rsidR="00F62B21" w:rsidRPr="009B026B" w:rsidRDefault="00F62B21" w:rsidP="00F62B21">
      <w:pPr>
        <w:pStyle w:val="Textkrper"/>
        <w:rPr>
          <w:lang w:val="de-DE"/>
        </w:rPr>
      </w:pPr>
    </w:p>
    <w:p w14:paraId="4D7AAA19" w14:textId="77777777" w:rsidR="002C0666" w:rsidRPr="006E4F42" w:rsidRDefault="00C91381" w:rsidP="006969AF">
      <w:pPr>
        <w:pStyle w:val="Subheadline02"/>
      </w:pPr>
      <w:r w:rsidRPr="00C91381">
        <w:t>Hintergrund</w:t>
      </w:r>
    </w:p>
    <w:p w14:paraId="75DC6303" w14:textId="2424614F" w:rsidR="00D70FC3" w:rsidRPr="00D70FC3" w:rsidRDefault="00D70FC3" w:rsidP="00D70FC3">
      <w:pPr>
        <w:pStyle w:val="Textkrper"/>
        <w:rPr>
          <w:lang w:val="de-DE"/>
        </w:rPr>
      </w:pPr>
      <w:r w:rsidRPr="00D70FC3">
        <w:rPr>
          <w:lang w:val="de-DE"/>
        </w:rPr>
        <w:t xml:space="preserve">Der gute Umweltzustand der Meeresgewässer (Nord- und Ostsee) ist nach </w:t>
      </w:r>
      <w:r>
        <w:rPr>
          <w:lang w:val="de-DE"/>
        </w:rPr>
        <w:t xml:space="preserve">Europäischer </w:t>
      </w:r>
      <w:r w:rsidRPr="00D70FC3">
        <w:rPr>
          <w:lang w:val="de-DE"/>
        </w:rPr>
        <w:t>Meeresstrategie-Rahmenrichtlinie</w:t>
      </w:r>
      <w:r w:rsidR="007E6418">
        <w:rPr>
          <w:lang w:val="de-DE"/>
        </w:rPr>
        <w:t xml:space="preserve"> (MSRL)</w:t>
      </w:r>
      <w:r w:rsidRPr="00D70FC3">
        <w:rPr>
          <w:lang w:val="de-DE"/>
        </w:rPr>
        <w:t xml:space="preserve"> in Bezug auf Eutrophierung</w:t>
      </w:r>
      <w:r w:rsidR="00A67BE0">
        <w:rPr>
          <w:lang w:val="de-DE"/>
        </w:rPr>
        <w:t xml:space="preserve"> (Nährstoffe)</w:t>
      </w:r>
      <w:r w:rsidRPr="00D70FC3">
        <w:rPr>
          <w:lang w:val="de-DE"/>
        </w:rPr>
        <w:t xml:space="preserve">, Schadstoffe und </w:t>
      </w:r>
      <w:r w:rsidR="00591453">
        <w:rPr>
          <w:lang w:val="de-DE"/>
        </w:rPr>
        <w:t>Abfälle im Meer</w:t>
      </w:r>
      <w:r w:rsidR="00591453" w:rsidRPr="00D70FC3">
        <w:rPr>
          <w:lang w:val="de-DE"/>
        </w:rPr>
        <w:t xml:space="preserve"> </w:t>
      </w:r>
      <w:r w:rsidRPr="00D70FC3">
        <w:rPr>
          <w:lang w:val="de-DE"/>
        </w:rPr>
        <w:t xml:space="preserve">(v.a. Kunststoffe) </w:t>
      </w:r>
      <w:r>
        <w:rPr>
          <w:lang w:val="de-DE"/>
        </w:rPr>
        <w:t xml:space="preserve">bisher </w:t>
      </w:r>
      <w:r w:rsidRPr="00D70FC3">
        <w:rPr>
          <w:lang w:val="de-DE"/>
        </w:rPr>
        <w:t xml:space="preserve">nicht erreicht. Ein wesentlicher Anteil </w:t>
      </w:r>
      <w:r w:rsidR="00591453">
        <w:rPr>
          <w:lang w:val="de-DE"/>
        </w:rPr>
        <w:t>dieser stofflichen Einträge</w:t>
      </w:r>
      <w:r w:rsidRPr="00D70FC3">
        <w:rPr>
          <w:lang w:val="de-DE"/>
        </w:rPr>
        <w:t xml:space="preserve"> stammt aus landbasierten Quellen und gelangt über die Flüsse ins Meer. </w:t>
      </w:r>
      <w:r>
        <w:rPr>
          <w:lang w:val="de-DE"/>
        </w:rPr>
        <w:t>A</w:t>
      </w:r>
      <w:r w:rsidRPr="00D70FC3">
        <w:rPr>
          <w:lang w:val="de-DE"/>
        </w:rPr>
        <w:t xml:space="preserve">usgehend von den für den guten </w:t>
      </w:r>
      <w:r w:rsidR="009351BE">
        <w:rPr>
          <w:lang w:val="de-DE"/>
        </w:rPr>
        <w:t>Umweltz</w:t>
      </w:r>
      <w:r w:rsidRPr="00D70FC3">
        <w:rPr>
          <w:lang w:val="de-DE"/>
        </w:rPr>
        <w:t xml:space="preserve">ustand von Nord- und Ostsee zulässigen </w:t>
      </w:r>
      <w:r>
        <w:rPr>
          <w:lang w:val="de-DE"/>
        </w:rPr>
        <w:t xml:space="preserve">Stoffkonzentrationen können </w:t>
      </w:r>
      <w:r w:rsidRPr="00D70FC3">
        <w:rPr>
          <w:lang w:val="de-DE"/>
        </w:rPr>
        <w:t xml:space="preserve">Zielwerte am Übergabepunkt limnisch-marin abgeleitet </w:t>
      </w:r>
      <w:r>
        <w:rPr>
          <w:lang w:val="de-DE"/>
        </w:rPr>
        <w:t xml:space="preserve">werden. </w:t>
      </w:r>
      <w:r w:rsidR="00B06C6A">
        <w:rPr>
          <w:lang w:val="de-DE"/>
        </w:rPr>
        <w:t>Diese Zielwerte bilden die Grundlage, um</w:t>
      </w:r>
      <w:r w:rsidRPr="00D70FC3">
        <w:rPr>
          <w:lang w:val="de-DE"/>
        </w:rPr>
        <w:t xml:space="preserve"> </w:t>
      </w:r>
      <w:r>
        <w:rPr>
          <w:lang w:val="de-DE"/>
        </w:rPr>
        <w:t xml:space="preserve">notwendige </w:t>
      </w:r>
      <w:r w:rsidRPr="00D70FC3">
        <w:rPr>
          <w:lang w:val="de-DE"/>
        </w:rPr>
        <w:t>Eintragsreduzierun</w:t>
      </w:r>
      <w:r>
        <w:rPr>
          <w:lang w:val="de-DE"/>
        </w:rPr>
        <w:t xml:space="preserve">gen </w:t>
      </w:r>
      <w:r w:rsidR="00293DA1">
        <w:rPr>
          <w:lang w:val="de-DE"/>
        </w:rPr>
        <w:t>kalkulieren</w:t>
      </w:r>
      <w:r w:rsidR="00B06C6A">
        <w:rPr>
          <w:lang w:val="de-DE"/>
        </w:rPr>
        <w:t>,</w:t>
      </w:r>
      <w:r w:rsidR="00293DA1">
        <w:rPr>
          <w:lang w:val="de-DE"/>
        </w:rPr>
        <w:t xml:space="preserve"> </w:t>
      </w:r>
      <w:r w:rsidR="00293DA1" w:rsidRPr="00D70FC3">
        <w:rPr>
          <w:lang w:val="de-DE"/>
        </w:rPr>
        <w:t xml:space="preserve">landseitige </w:t>
      </w:r>
      <w:r w:rsidRPr="00D70FC3">
        <w:rPr>
          <w:lang w:val="de-DE"/>
        </w:rPr>
        <w:t xml:space="preserve">Minderungsbedarfe in der Fläche berechnen </w:t>
      </w:r>
      <w:r w:rsidR="00293DA1">
        <w:rPr>
          <w:lang w:val="de-DE"/>
        </w:rPr>
        <w:t xml:space="preserve">und entsprechend </w:t>
      </w:r>
      <w:r w:rsidRPr="00D70FC3">
        <w:rPr>
          <w:lang w:val="de-DE"/>
        </w:rPr>
        <w:t>erforderliche Maßnahmen ableiten</w:t>
      </w:r>
      <w:r w:rsidR="00B06C6A">
        <w:rPr>
          <w:lang w:val="de-DE"/>
        </w:rPr>
        <w:t xml:space="preserve"> zu können</w:t>
      </w:r>
      <w:r w:rsidRPr="00D70FC3">
        <w:rPr>
          <w:lang w:val="de-DE"/>
        </w:rPr>
        <w:t xml:space="preserve">. </w:t>
      </w:r>
    </w:p>
    <w:p w14:paraId="22CF5371" w14:textId="083444CC" w:rsidR="00293DA1" w:rsidRDefault="00D70FC3" w:rsidP="00D70FC3">
      <w:pPr>
        <w:pStyle w:val="Textkrper"/>
        <w:rPr>
          <w:lang w:val="de-DE"/>
        </w:rPr>
      </w:pPr>
      <w:r w:rsidRPr="00D70FC3">
        <w:rPr>
          <w:lang w:val="de-DE"/>
        </w:rPr>
        <w:t xml:space="preserve">Für </w:t>
      </w:r>
      <w:r w:rsidR="00293DA1">
        <w:rPr>
          <w:lang w:val="de-DE"/>
        </w:rPr>
        <w:t xml:space="preserve">Stickstoff wurden bereits Zielwerte abgeleitet und Minderungsbedarfe kalkuliert. Für </w:t>
      </w:r>
      <w:r w:rsidRPr="00D70FC3">
        <w:rPr>
          <w:lang w:val="de-DE"/>
        </w:rPr>
        <w:t>Phosphor</w:t>
      </w:r>
      <w:r w:rsidR="00A67BE0">
        <w:rPr>
          <w:lang w:val="de-DE"/>
        </w:rPr>
        <w:t>-</w:t>
      </w:r>
      <w:r w:rsidRPr="00D70FC3">
        <w:rPr>
          <w:lang w:val="de-DE"/>
        </w:rPr>
        <w:t>, Schadstoff</w:t>
      </w:r>
      <w:r w:rsidR="00A67BE0">
        <w:rPr>
          <w:lang w:val="de-DE"/>
        </w:rPr>
        <w:t>-</w:t>
      </w:r>
      <w:r w:rsidRPr="00D70FC3">
        <w:rPr>
          <w:lang w:val="de-DE"/>
        </w:rPr>
        <w:t xml:space="preserve"> und Kunststoffeinträge (einschließlich Mikroplastik) liegen solche Zielwerte bisher nicht vor</w:t>
      </w:r>
      <w:r w:rsidR="00212CB7">
        <w:rPr>
          <w:lang w:val="de-DE"/>
        </w:rPr>
        <w:t xml:space="preserve"> und</w:t>
      </w:r>
      <w:r w:rsidR="00293DA1">
        <w:rPr>
          <w:lang w:val="de-DE"/>
        </w:rPr>
        <w:t xml:space="preserve"> Minderungsbedarfe wurden noch nicht </w:t>
      </w:r>
      <w:r w:rsidR="00497EC9">
        <w:rPr>
          <w:lang w:val="de-DE"/>
        </w:rPr>
        <w:t>berechnet</w:t>
      </w:r>
      <w:r w:rsidRPr="00D70FC3">
        <w:rPr>
          <w:lang w:val="de-DE"/>
        </w:rPr>
        <w:t xml:space="preserve">. </w:t>
      </w:r>
    </w:p>
    <w:p w14:paraId="06C0D884" w14:textId="729C3C11" w:rsidR="00D70FC3" w:rsidRPr="00D70FC3" w:rsidRDefault="00A67BE0" w:rsidP="00D70FC3">
      <w:pPr>
        <w:pStyle w:val="Textkrper"/>
        <w:rPr>
          <w:lang w:val="de-DE"/>
        </w:rPr>
      </w:pPr>
      <w:r>
        <w:rPr>
          <w:lang w:val="de-DE"/>
        </w:rPr>
        <w:t xml:space="preserve">Eine </w:t>
      </w:r>
      <w:r w:rsidRPr="00A67BE0">
        <w:rPr>
          <w:lang w:val="de-DE"/>
        </w:rPr>
        <w:t xml:space="preserve">Identifizierung </w:t>
      </w:r>
      <w:r w:rsidR="00F81AB9">
        <w:rPr>
          <w:lang w:val="de-DE"/>
        </w:rPr>
        <w:t>relevanter</w:t>
      </w:r>
      <w:r w:rsidR="00497EC9">
        <w:rPr>
          <w:lang w:val="de-DE"/>
        </w:rPr>
        <w:t xml:space="preserve"> </w:t>
      </w:r>
      <w:r w:rsidRPr="00A67BE0">
        <w:rPr>
          <w:lang w:val="de-DE"/>
        </w:rPr>
        <w:t xml:space="preserve">Stoffe und </w:t>
      </w:r>
      <w:r>
        <w:rPr>
          <w:lang w:val="de-DE"/>
        </w:rPr>
        <w:t xml:space="preserve">eine </w:t>
      </w:r>
      <w:r w:rsidRPr="00A67BE0">
        <w:rPr>
          <w:lang w:val="de-DE"/>
        </w:rPr>
        <w:t>Ableitung von Zielwerten am Übergabepunkt limnisch-marin für Phosphor</w:t>
      </w:r>
      <w:r w:rsidR="00497EC9">
        <w:rPr>
          <w:lang w:val="de-DE"/>
        </w:rPr>
        <w:t xml:space="preserve"> und</w:t>
      </w:r>
      <w:r w:rsidRPr="00A67BE0">
        <w:rPr>
          <w:lang w:val="de-DE"/>
        </w:rPr>
        <w:t xml:space="preserve"> ausgewählte Schadstoffe </w:t>
      </w:r>
      <w:r>
        <w:rPr>
          <w:lang w:val="de-DE"/>
        </w:rPr>
        <w:t xml:space="preserve">erfolgt in </w:t>
      </w:r>
      <w:r w:rsidR="00497EC9">
        <w:rPr>
          <w:lang w:val="de-DE"/>
        </w:rPr>
        <w:t xml:space="preserve">dem </w:t>
      </w:r>
      <w:r w:rsidR="00293DA1">
        <w:rPr>
          <w:lang w:val="de-DE"/>
        </w:rPr>
        <w:t xml:space="preserve">derzeit laufenden </w:t>
      </w:r>
      <w:r w:rsidR="00497EC9">
        <w:rPr>
          <w:lang w:val="de-DE"/>
        </w:rPr>
        <w:t>„Zielwerte“-F</w:t>
      </w:r>
      <w:r w:rsidR="00212CB7">
        <w:rPr>
          <w:lang w:val="de-DE"/>
        </w:rPr>
        <w:t>&amp;</w:t>
      </w:r>
      <w:r w:rsidR="00497EC9">
        <w:rPr>
          <w:lang w:val="de-DE"/>
        </w:rPr>
        <w:t>E</w:t>
      </w:r>
      <w:r w:rsidR="00212CB7">
        <w:rPr>
          <w:lang w:val="de-DE"/>
        </w:rPr>
        <w:t>-</w:t>
      </w:r>
      <w:r w:rsidR="00293DA1">
        <w:rPr>
          <w:lang w:val="de-DE"/>
        </w:rPr>
        <w:t>Projekt (</w:t>
      </w:r>
      <w:r w:rsidR="00293DA1" w:rsidRPr="00D70FC3">
        <w:rPr>
          <w:lang w:val="de-DE"/>
        </w:rPr>
        <w:t>FKZ 3723</w:t>
      </w:r>
      <w:r w:rsidR="00B06C6A">
        <w:rPr>
          <w:lang w:val="de-DE"/>
        </w:rPr>
        <w:t xml:space="preserve"> </w:t>
      </w:r>
      <w:r w:rsidR="00293DA1" w:rsidRPr="00D70FC3">
        <w:rPr>
          <w:lang w:val="de-DE"/>
        </w:rPr>
        <w:t>25 202</w:t>
      </w:r>
      <w:r w:rsidR="00B06C6A">
        <w:rPr>
          <w:lang w:val="de-DE"/>
        </w:rPr>
        <w:t xml:space="preserve"> </w:t>
      </w:r>
      <w:r w:rsidR="00293DA1" w:rsidRPr="00D70FC3">
        <w:rPr>
          <w:lang w:val="de-DE"/>
        </w:rPr>
        <w:t>1</w:t>
      </w:r>
      <w:r w:rsidR="00B06C6A">
        <w:rPr>
          <w:lang w:val="de-DE"/>
        </w:rPr>
        <w:t>)</w:t>
      </w:r>
      <w:r>
        <w:rPr>
          <w:lang w:val="de-DE"/>
        </w:rPr>
        <w:t xml:space="preserve">. </w:t>
      </w:r>
      <w:r w:rsidR="00D70FC3" w:rsidRPr="00D70FC3">
        <w:rPr>
          <w:lang w:val="de-DE"/>
        </w:rPr>
        <w:t>Aufbauend auf d</w:t>
      </w:r>
      <w:r w:rsidR="00B06C6A">
        <w:rPr>
          <w:lang w:val="de-DE"/>
        </w:rPr>
        <w:t>iesen</w:t>
      </w:r>
      <w:r w:rsidR="00D70FC3" w:rsidRPr="00D70FC3">
        <w:rPr>
          <w:lang w:val="de-DE"/>
        </w:rPr>
        <w:t xml:space="preserve"> Ergebnissen </w:t>
      </w:r>
      <w:r w:rsidR="00B06C6A">
        <w:rPr>
          <w:lang w:val="de-DE"/>
        </w:rPr>
        <w:t>sind in einem nächsten Schritt</w:t>
      </w:r>
      <w:r w:rsidR="00D70FC3" w:rsidRPr="00D70FC3">
        <w:rPr>
          <w:lang w:val="de-DE"/>
        </w:rPr>
        <w:t xml:space="preserve"> die Minderungsbedarfe für stoffliche Einträge in die Gewässer sowie Minderungsmaßnahmen</w:t>
      </w:r>
      <w:r w:rsidR="00212CB7">
        <w:rPr>
          <w:lang w:val="de-DE"/>
        </w:rPr>
        <w:t xml:space="preserve"> in den Einzugsgebieten von Nord- und Ostsee</w:t>
      </w:r>
      <w:r w:rsidR="00D70FC3" w:rsidRPr="00D70FC3">
        <w:rPr>
          <w:lang w:val="de-DE"/>
        </w:rPr>
        <w:t xml:space="preserve"> aus</w:t>
      </w:r>
      <w:r w:rsidR="00B06C6A">
        <w:rPr>
          <w:lang w:val="de-DE"/>
        </w:rPr>
        <w:t>zu</w:t>
      </w:r>
      <w:r w:rsidR="00D70FC3" w:rsidRPr="00D70FC3">
        <w:rPr>
          <w:lang w:val="de-DE"/>
        </w:rPr>
        <w:t>w</w:t>
      </w:r>
      <w:r w:rsidR="00B06C6A">
        <w:rPr>
          <w:lang w:val="de-DE"/>
        </w:rPr>
        <w:t>ei</w:t>
      </w:r>
      <w:r w:rsidR="00D70FC3" w:rsidRPr="00D70FC3">
        <w:rPr>
          <w:lang w:val="de-DE"/>
        </w:rPr>
        <w:t>sen.</w:t>
      </w:r>
    </w:p>
    <w:p w14:paraId="2F3EF7DA" w14:textId="77777777" w:rsidR="00C03149" w:rsidRDefault="00C03149" w:rsidP="00C87A94">
      <w:pPr>
        <w:pStyle w:val="Textkrper"/>
        <w:rPr>
          <w:rFonts w:asciiTheme="majorHAnsi" w:hAnsiTheme="majorHAnsi"/>
          <w:b/>
          <w:sz w:val="28"/>
          <w:lang w:val="de-DE"/>
        </w:rPr>
      </w:pPr>
    </w:p>
    <w:p w14:paraId="1DB72D01" w14:textId="77777777" w:rsidR="000B5F79" w:rsidRPr="006E4F42" w:rsidRDefault="000B5F79" w:rsidP="00C87A94">
      <w:pPr>
        <w:pStyle w:val="Textkrper"/>
        <w:rPr>
          <w:lang w:val="de-DE"/>
        </w:rPr>
      </w:pPr>
      <w:r w:rsidRPr="000B5F79">
        <w:rPr>
          <w:rFonts w:asciiTheme="majorHAnsi" w:hAnsiTheme="majorHAnsi"/>
          <w:b/>
          <w:sz w:val="28"/>
          <w:lang w:val="de-DE"/>
        </w:rPr>
        <w:t>Projekt</w:t>
      </w:r>
    </w:p>
    <w:p w14:paraId="17464BCB" w14:textId="580A526D" w:rsidR="00A67BE0" w:rsidRPr="00A67BE0" w:rsidRDefault="00A67BE0" w:rsidP="00A67BE0">
      <w:pPr>
        <w:rPr>
          <w:lang w:val="de-DE"/>
        </w:rPr>
      </w:pPr>
      <w:r w:rsidRPr="00A67BE0">
        <w:rPr>
          <w:lang w:val="de-DE"/>
        </w:rPr>
        <w:t xml:space="preserve">Ziel des </w:t>
      </w:r>
      <w:r w:rsidR="00A676E6">
        <w:rPr>
          <w:lang w:val="de-DE"/>
        </w:rPr>
        <w:t>Projektes</w:t>
      </w:r>
      <w:r w:rsidR="00A676E6" w:rsidRPr="00A67BE0">
        <w:rPr>
          <w:lang w:val="de-DE"/>
        </w:rPr>
        <w:t xml:space="preserve"> </w:t>
      </w:r>
      <w:r w:rsidRPr="00A67BE0">
        <w:rPr>
          <w:lang w:val="de-DE"/>
        </w:rPr>
        <w:t xml:space="preserve">ist es, für Phosphor und </w:t>
      </w:r>
      <w:r>
        <w:rPr>
          <w:lang w:val="de-DE"/>
        </w:rPr>
        <w:t xml:space="preserve">die im </w:t>
      </w:r>
      <w:r w:rsidR="00AE4515">
        <w:rPr>
          <w:lang w:val="de-DE"/>
        </w:rPr>
        <w:t xml:space="preserve">vorangegangenen Projekt </w:t>
      </w:r>
      <w:r w:rsidRPr="00A67BE0">
        <w:rPr>
          <w:lang w:val="de-DE"/>
        </w:rPr>
        <w:t>ausgewählte</w:t>
      </w:r>
      <w:r w:rsidR="00AE4515">
        <w:rPr>
          <w:lang w:val="de-DE"/>
        </w:rPr>
        <w:t>n</w:t>
      </w:r>
      <w:r w:rsidRPr="00A67BE0">
        <w:rPr>
          <w:lang w:val="de-DE"/>
        </w:rPr>
        <w:t xml:space="preserve"> Schadstoffe</w:t>
      </w:r>
      <w:r w:rsidR="00AA2AD8">
        <w:rPr>
          <w:lang w:val="de-DE"/>
        </w:rPr>
        <w:t>,</w:t>
      </w:r>
      <w:r w:rsidRPr="00A67BE0">
        <w:rPr>
          <w:lang w:val="de-DE"/>
        </w:rPr>
        <w:t xml:space="preserve"> Minderungsbedarfe im Binnenland der Einzugsgebiete von Nord- und Ostsee abzuleiten, um die ausgewiesenen Zielwerte am Übergabepunkt limnisch-marin zu erreichen. Dazu gehört ein Abgleich der maximal</w:t>
      </w:r>
      <w:r w:rsidR="009351BE">
        <w:rPr>
          <w:lang w:val="de-DE"/>
        </w:rPr>
        <w:t xml:space="preserve"> zulässigen</w:t>
      </w:r>
      <w:r w:rsidRPr="00A67BE0">
        <w:rPr>
          <w:lang w:val="de-DE"/>
        </w:rPr>
        <w:t xml:space="preserve"> Stofffrachten mit den tatsächlichen Frachten und die Ableitung des noch erforderlichen Minderungsbedarfs i</w:t>
      </w:r>
      <w:r w:rsidR="00212CB7">
        <w:rPr>
          <w:lang w:val="de-DE"/>
        </w:rPr>
        <w:t>n den Einzugsgebieten von Nord- und Ostsee</w:t>
      </w:r>
      <w:r w:rsidRPr="00A67BE0">
        <w:rPr>
          <w:lang w:val="de-DE"/>
        </w:rPr>
        <w:t xml:space="preserve">. Die relevanten Eintragspfade für die betreffenden Stoffe </w:t>
      </w:r>
      <w:r w:rsidRPr="00A67BE0">
        <w:rPr>
          <w:lang w:val="de-DE"/>
        </w:rPr>
        <w:lastRenderedPageBreak/>
        <w:t xml:space="preserve">sollen identifiziert und Minderungsmaßnahmen </w:t>
      </w:r>
      <w:r w:rsidR="00E02324">
        <w:rPr>
          <w:lang w:val="de-DE"/>
        </w:rPr>
        <w:t xml:space="preserve">im Einzugsgebiet </w:t>
      </w:r>
      <w:r w:rsidRPr="00A67BE0">
        <w:rPr>
          <w:lang w:val="de-DE"/>
        </w:rPr>
        <w:t>sowie deren Effizienz ausgewiesen werden.</w:t>
      </w:r>
    </w:p>
    <w:p w14:paraId="7ED668B5" w14:textId="487499F8" w:rsidR="001C2867" w:rsidRDefault="00A67BE0" w:rsidP="00A67BE0">
      <w:pPr>
        <w:rPr>
          <w:lang w:val="de-DE"/>
        </w:rPr>
      </w:pPr>
      <w:r w:rsidRPr="00A67BE0">
        <w:rPr>
          <w:lang w:val="de-DE"/>
        </w:rPr>
        <w:t xml:space="preserve">Hierfür soll das Model </w:t>
      </w:r>
      <w:proofErr w:type="spellStart"/>
      <w:r w:rsidRPr="00A67BE0">
        <w:rPr>
          <w:lang w:val="de-DE"/>
        </w:rPr>
        <w:t>MoRE</w:t>
      </w:r>
      <w:proofErr w:type="spellEnd"/>
      <w:r w:rsidRPr="00A67BE0">
        <w:rPr>
          <w:lang w:val="de-DE"/>
        </w:rPr>
        <w:t xml:space="preserve"> (Modelling </w:t>
      </w:r>
      <w:proofErr w:type="spellStart"/>
      <w:r w:rsidRPr="00A67BE0">
        <w:rPr>
          <w:lang w:val="de-DE"/>
        </w:rPr>
        <w:t>of</w:t>
      </w:r>
      <w:proofErr w:type="spellEnd"/>
      <w:r w:rsidRPr="00A67BE0">
        <w:rPr>
          <w:lang w:val="de-DE"/>
        </w:rPr>
        <w:t xml:space="preserve"> </w:t>
      </w:r>
      <w:proofErr w:type="spellStart"/>
      <w:r w:rsidRPr="00A67BE0">
        <w:rPr>
          <w:lang w:val="de-DE"/>
        </w:rPr>
        <w:t>Regionalized</w:t>
      </w:r>
      <w:proofErr w:type="spellEnd"/>
      <w:r w:rsidRPr="00A67BE0">
        <w:rPr>
          <w:lang w:val="de-DE"/>
        </w:rPr>
        <w:t xml:space="preserve"> </w:t>
      </w:r>
      <w:proofErr w:type="spellStart"/>
      <w:r w:rsidRPr="00A67BE0">
        <w:rPr>
          <w:lang w:val="de-DE"/>
        </w:rPr>
        <w:t>Emissions</w:t>
      </w:r>
      <w:proofErr w:type="spellEnd"/>
      <w:r w:rsidRPr="00A67BE0">
        <w:rPr>
          <w:lang w:val="de-DE"/>
        </w:rPr>
        <w:t xml:space="preserve">) verwendet werden, welches durch das UBA bereits seit vielen Jahren deutschlandweit für die Bilanzierung stofflicher Einträge in die </w:t>
      </w:r>
      <w:r w:rsidR="00E02324">
        <w:rPr>
          <w:lang w:val="de-DE"/>
        </w:rPr>
        <w:t>Binnen- und Küsteng</w:t>
      </w:r>
      <w:r w:rsidRPr="00A67BE0">
        <w:rPr>
          <w:lang w:val="de-DE"/>
        </w:rPr>
        <w:t>ewässer genutzt wir</w:t>
      </w:r>
      <w:r w:rsidR="00AE4515">
        <w:rPr>
          <w:lang w:val="de-DE"/>
        </w:rPr>
        <w:t>d.</w:t>
      </w:r>
      <w:r w:rsidRPr="00A67BE0">
        <w:rPr>
          <w:lang w:val="de-DE"/>
        </w:rPr>
        <w:t xml:space="preserve"> Mit dem Emissionsmodell </w:t>
      </w:r>
      <w:proofErr w:type="spellStart"/>
      <w:r w:rsidRPr="00A67BE0">
        <w:rPr>
          <w:lang w:val="de-DE"/>
        </w:rPr>
        <w:t>MoRE</w:t>
      </w:r>
      <w:proofErr w:type="spellEnd"/>
      <w:r w:rsidRPr="00A67BE0">
        <w:rPr>
          <w:lang w:val="de-DE"/>
        </w:rPr>
        <w:t xml:space="preserve"> können die wichtigsten Pfade für stoffliche Einträge in Gewässer identifiziert und die Effizienz von Maßnahmen zur Eintragsreduzierung abgeschätzt werden. </w:t>
      </w:r>
      <w:r w:rsidR="00F82F38" w:rsidRPr="001C2867">
        <w:rPr>
          <w:lang w:val="de-DE"/>
        </w:rPr>
        <w:t xml:space="preserve"> </w:t>
      </w:r>
    </w:p>
    <w:p w14:paraId="203A2387" w14:textId="77777777" w:rsidR="00A676E6" w:rsidRDefault="00A676E6" w:rsidP="00A05959">
      <w:pPr>
        <w:rPr>
          <w:lang w:val="de-DE"/>
        </w:rPr>
      </w:pPr>
    </w:p>
    <w:p w14:paraId="49DA10EF" w14:textId="17C94A75" w:rsidR="00A05959" w:rsidRDefault="001404D8" w:rsidP="00A05959">
      <w:pPr>
        <w:rPr>
          <w:lang w:val="de-DE"/>
        </w:rPr>
      </w:pPr>
      <w:r w:rsidRPr="007E6418">
        <w:rPr>
          <w:lang w:val="de-DE"/>
        </w:rPr>
        <w:t>Das Vorhaben</w:t>
      </w:r>
      <w:r w:rsidR="007E6418" w:rsidRPr="007E6418">
        <w:rPr>
          <w:lang w:val="de-DE"/>
        </w:rPr>
        <w:t xml:space="preserve"> unterstützt </w:t>
      </w:r>
      <w:r w:rsidR="00A05959">
        <w:rPr>
          <w:lang w:val="de-DE"/>
        </w:rPr>
        <w:t xml:space="preserve">somit </w:t>
      </w:r>
      <w:r w:rsidR="007E6418" w:rsidRPr="007E6418">
        <w:rPr>
          <w:lang w:val="de-DE"/>
        </w:rPr>
        <w:t>die MSRL</w:t>
      </w:r>
      <w:r>
        <w:rPr>
          <w:lang w:val="de-DE"/>
        </w:rPr>
        <w:t>-</w:t>
      </w:r>
      <w:r w:rsidR="007E6418" w:rsidRPr="007E6418">
        <w:rPr>
          <w:lang w:val="de-DE"/>
        </w:rPr>
        <w:t>Maßnahme 1-07 zur Ableitung von Zielwerten für die limnisch marinen Übergabepunkte der deutschen Nord- und Ostseezuflüsse für die genannten Stoffgruppen</w:t>
      </w:r>
      <w:r w:rsidR="00A05959">
        <w:rPr>
          <w:lang w:val="de-DE"/>
        </w:rPr>
        <w:t xml:space="preserve">, um </w:t>
      </w:r>
      <w:r w:rsidR="007E6418" w:rsidRPr="007E6418">
        <w:rPr>
          <w:lang w:val="de-DE"/>
        </w:rPr>
        <w:t xml:space="preserve">den guten Zustand der deutschen Nord- und Ostseegewässer sowie der Meeresgewässer der anderen Anrainerstaaten zu erreichen und erhalten. </w:t>
      </w:r>
      <w:r w:rsidR="00A05959">
        <w:rPr>
          <w:lang w:val="de-DE"/>
        </w:rPr>
        <w:t xml:space="preserve">Es soll auch einen </w:t>
      </w:r>
      <w:r w:rsidR="00A05959" w:rsidRPr="007E6418">
        <w:rPr>
          <w:lang w:val="de-DE"/>
        </w:rPr>
        <w:t>signifikanten</w:t>
      </w:r>
      <w:r w:rsidR="007E6418" w:rsidRPr="007E6418">
        <w:rPr>
          <w:lang w:val="de-DE"/>
        </w:rPr>
        <w:t xml:space="preserve"> Beitrag zur EU </w:t>
      </w:r>
      <w:r w:rsidR="00A05959">
        <w:rPr>
          <w:lang w:val="de-DE"/>
        </w:rPr>
        <w:t>„</w:t>
      </w:r>
      <w:r w:rsidR="007E6418" w:rsidRPr="007E6418">
        <w:rPr>
          <w:lang w:val="de-DE"/>
        </w:rPr>
        <w:t xml:space="preserve">Zero Pollution </w:t>
      </w:r>
      <w:proofErr w:type="spellStart"/>
      <w:r w:rsidR="007E6418" w:rsidRPr="007E6418">
        <w:rPr>
          <w:lang w:val="de-DE"/>
        </w:rPr>
        <w:t>Strategy</w:t>
      </w:r>
      <w:proofErr w:type="spellEnd"/>
      <w:r w:rsidR="00A05959">
        <w:rPr>
          <w:lang w:val="de-DE"/>
        </w:rPr>
        <w:t>“</w:t>
      </w:r>
      <w:r w:rsidR="007E6418" w:rsidRPr="007E6418">
        <w:rPr>
          <w:lang w:val="de-DE"/>
        </w:rPr>
        <w:t xml:space="preserve"> leisten</w:t>
      </w:r>
      <w:r w:rsidR="00A05959">
        <w:rPr>
          <w:lang w:val="de-DE"/>
        </w:rPr>
        <w:t xml:space="preserve"> und dazu beitragen, die </w:t>
      </w:r>
      <w:r w:rsidR="007E6418" w:rsidRPr="007E6418">
        <w:rPr>
          <w:lang w:val="de-DE"/>
        </w:rPr>
        <w:t>materielle</w:t>
      </w:r>
      <w:r w:rsidR="00A05959">
        <w:rPr>
          <w:lang w:val="de-DE"/>
        </w:rPr>
        <w:t>n</w:t>
      </w:r>
      <w:r w:rsidR="007E6418" w:rsidRPr="007E6418">
        <w:rPr>
          <w:lang w:val="de-DE"/>
        </w:rPr>
        <w:t xml:space="preserve"> Anforderungen der MSRL fortzuschreiben und so u.a. </w:t>
      </w:r>
      <w:r w:rsidR="00A05959">
        <w:rPr>
          <w:lang w:val="de-DE"/>
        </w:rPr>
        <w:t xml:space="preserve">die </w:t>
      </w:r>
      <w:r w:rsidR="007E6418" w:rsidRPr="007E6418">
        <w:rPr>
          <w:lang w:val="de-DE"/>
        </w:rPr>
        <w:t xml:space="preserve">langfristige Anreicherung unerwünschter persistenter organischer und anorganischer Stoffe im Meer, die schädliche Veränderungen verursachen sowie weitere Schutzgüter (z.B. Organismen des Pelagials und des Meeresbodens) beeinträchtigen können, zu verhindern. </w:t>
      </w:r>
    </w:p>
    <w:p w14:paraId="1808C4A5" w14:textId="77777777" w:rsidR="00A05959" w:rsidRDefault="00A05959" w:rsidP="00A05959">
      <w:pPr>
        <w:rPr>
          <w:lang w:val="de-DE"/>
        </w:rPr>
      </w:pPr>
    </w:p>
    <w:p w14:paraId="17E689CF" w14:textId="3AFB79FD" w:rsidR="007E6418" w:rsidRPr="00F25F4E" w:rsidRDefault="007E6418" w:rsidP="00A05959">
      <w:pPr>
        <w:rPr>
          <w:lang w:val="de-DE"/>
        </w:rPr>
      </w:pPr>
    </w:p>
    <w:sectPr w:rsidR="007E6418" w:rsidRPr="00F25F4E" w:rsidSect="000B5F7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type w:val="continuous"/>
      <w:pgSz w:w="11906" w:h="16838" w:code="9"/>
      <w:pgMar w:top="2835" w:right="340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0B4F" w14:textId="77777777" w:rsidR="00FB6889" w:rsidRDefault="00FB6889" w:rsidP="00252AF1">
      <w:pPr>
        <w:spacing w:line="240" w:lineRule="auto"/>
      </w:pPr>
      <w:r>
        <w:separator/>
      </w:r>
    </w:p>
  </w:endnote>
  <w:endnote w:type="continuationSeparator" w:id="0">
    <w:p w14:paraId="58345216" w14:textId="77777777" w:rsidR="00FB6889" w:rsidRDefault="00FB6889" w:rsidP="0025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 Book">
    <w:altName w:val="Calibri"/>
    <w:charset w:val="00"/>
    <w:family w:val="swiss"/>
    <w:pitch w:val="variable"/>
    <w:sig w:usb0="800000EF" w:usb1="5000207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 Offc">
    <w:panose1 w:val="020B0604030101020102"/>
    <w:charset w:val="00"/>
    <w:family w:val="swiss"/>
    <w:pitch w:val="variable"/>
    <w:sig w:usb0="800000EF" w:usb1="5000207B" w:usb2="00000000" w:usb3="00000000" w:csb0="00000001" w:csb1="00000000"/>
    <w:embedRegular r:id="rId1" w:fontKey="{1F076D57-6D8E-4A6F-A7D8-459214E0D1F6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DC008D2C-2CE1-4861-9CA5-CB3C307D80A4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4"/>
    </w:tblGrid>
    <w:tr w:rsidR="001C5B5A" w:rsidRPr="008719CE" w14:paraId="7B2DDCD5" w14:textId="77777777" w:rsidTr="001C5B5A">
      <w:trPr>
        <w:trHeight w:val="1540"/>
      </w:trPr>
      <w:tc>
        <w:tcPr>
          <w:tcW w:w="4873" w:type="dxa"/>
        </w:tcPr>
        <w:p w14:paraId="462F9321" w14:textId="77777777" w:rsidR="000607E4" w:rsidRPr="00431147" w:rsidRDefault="000607E4" w:rsidP="000607E4">
          <w:pPr>
            <w:pStyle w:val="Abbinder"/>
            <w:framePr w:wrap="around"/>
            <w:rPr>
              <w:rStyle w:val="Fett"/>
            </w:rPr>
          </w:pPr>
          <w:r w:rsidRPr="00431147">
            <w:rPr>
              <w:rStyle w:val="Fett"/>
            </w:rPr>
            <w:t>Projekt</w:t>
          </w:r>
          <w:r w:rsidR="00395B51">
            <w:rPr>
              <w:rStyle w:val="Fett"/>
            </w:rPr>
            <w:t>leitung</w:t>
          </w:r>
          <w:r w:rsidRPr="00431147">
            <w:rPr>
              <w:rStyle w:val="Fett"/>
            </w:rPr>
            <w:t>:</w:t>
          </w:r>
        </w:p>
        <w:p w14:paraId="2A2C3CA5" w14:textId="77777777" w:rsidR="008876A4" w:rsidRDefault="0089300F" w:rsidP="000607E4">
          <w:pPr>
            <w:pStyle w:val="Abbinder"/>
            <w:framePr w:wrap="around"/>
          </w:pPr>
          <w:r w:rsidRPr="0089300F">
            <w:t>Univ.</w:t>
          </w:r>
          <w:r w:rsidR="00127BEB">
            <w:t xml:space="preserve"> </w:t>
          </w:r>
          <w:r w:rsidRPr="0089300F">
            <w:t>Prof.</w:t>
          </w:r>
          <w:r w:rsidR="00127BEB">
            <w:t xml:space="preserve"> </w:t>
          </w:r>
          <w:r w:rsidRPr="0089300F">
            <w:t>Dipl.</w:t>
          </w:r>
          <w:r w:rsidR="00127BEB">
            <w:t xml:space="preserve"> </w:t>
          </w:r>
          <w:r w:rsidRPr="0089300F">
            <w:t>Ing.</w:t>
          </w:r>
          <w:r w:rsidR="00127BEB">
            <w:t xml:space="preserve"> </w:t>
          </w:r>
          <w:r w:rsidRPr="0089300F">
            <w:t xml:space="preserve">Dr. Matthias </w:t>
          </w:r>
          <w:proofErr w:type="spellStart"/>
          <w:r w:rsidRPr="0089300F">
            <w:t>Zessner</w:t>
          </w:r>
          <w:proofErr w:type="spellEnd"/>
        </w:p>
        <w:p w14:paraId="7E1F4FBE" w14:textId="77777777" w:rsidR="00725ED9" w:rsidRDefault="00725ED9" w:rsidP="00725ED9">
          <w:pPr>
            <w:pStyle w:val="Abbinder"/>
            <w:framePr w:wrap="around"/>
          </w:pPr>
          <w:r>
            <w:t>Technische Universität (TU) Wien</w:t>
          </w:r>
        </w:p>
        <w:p w14:paraId="12432902" w14:textId="77777777" w:rsidR="00127BEB" w:rsidRDefault="00725ED9" w:rsidP="008876A4">
          <w:pPr>
            <w:pStyle w:val="Abbinder"/>
            <w:framePr w:wrap="around"/>
          </w:pPr>
          <w:r>
            <w:t>Institut für Wassergüte und Ressourcenmanagement</w:t>
          </w:r>
        </w:p>
        <w:p w14:paraId="3588E44E" w14:textId="77777777" w:rsidR="00725ED9" w:rsidRDefault="00725ED9" w:rsidP="008876A4">
          <w:pPr>
            <w:pStyle w:val="Abbinder"/>
            <w:framePr w:wrap="around"/>
            <w:rPr>
              <w:color w:val="000000"/>
            </w:rPr>
          </w:pPr>
          <w:r>
            <w:rPr>
              <w:color w:val="000000"/>
            </w:rPr>
            <w:t>Karlsplatz 13</w:t>
          </w:r>
        </w:p>
        <w:p w14:paraId="5FAB4F1D" w14:textId="77777777" w:rsidR="001C5B5A" w:rsidRPr="002F0A82" w:rsidRDefault="00725ED9" w:rsidP="008876A4">
          <w:pPr>
            <w:pStyle w:val="Abbinder"/>
            <w:framePr w:wrap="around"/>
            <w:rPr>
              <w:rStyle w:val="Hyperlink"/>
            </w:rPr>
          </w:pPr>
          <w:r>
            <w:rPr>
              <w:color w:val="000000"/>
            </w:rPr>
            <w:t>A</w:t>
          </w:r>
          <w:r w:rsidR="008876A4">
            <w:rPr>
              <w:color w:val="000000"/>
            </w:rPr>
            <w:t>-</w:t>
          </w:r>
          <w:r>
            <w:rPr>
              <w:color w:val="000000"/>
            </w:rPr>
            <w:t>1040</w:t>
          </w:r>
          <w:r w:rsidR="00E748E2">
            <w:rPr>
              <w:color w:val="000000"/>
            </w:rPr>
            <w:t xml:space="preserve"> </w:t>
          </w:r>
          <w:r>
            <w:rPr>
              <w:color w:val="000000"/>
            </w:rPr>
            <w:t>Wien</w:t>
          </w:r>
          <w:r w:rsidR="008876A4">
            <w:rPr>
              <w:color w:val="000000"/>
            </w:rPr>
            <w:br/>
            <w:t>Tel.: +</w:t>
          </w:r>
          <w:r w:rsidR="00127BEB" w:rsidRPr="00127BEB">
            <w:rPr>
              <w:color w:val="000000"/>
            </w:rPr>
            <w:t>43 1 58801 22611</w:t>
          </w:r>
          <w:r w:rsidR="00127BEB" w:rsidRPr="00127BEB" w:rsidDel="00127BEB">
            <w:rPr>
              <w:color w:val="000000"/>
            </w:rPr>
            <w:t xml:space="preserve"> </w:t>
          </w:r>
          <w:r w:rsidR="008876A4">
            <w:rPr>
              <w:color w:val="000000"/>
            </w:rPr>
            <w:br/>
          </w:r>
          <w:r w:rsidR="00127BEB" w:rsidRPr="00127BEB">
            <w:rPr>
              <w:rStyle w:val="Hyperlink"/>
            </w:rPr>
            <w:t>mzessner@iwag.tuwien.ac.at</w:t>
          </w:r>
        </w:p>
      </w:tc>
      <w:tc>
        <w:tcPr>
          <w:tcW w:w="4874" w:type="dxa"/>
        </w:tcPr>
        <w:p w14:paraId="4A06F004" w14:textId="77777777" w:rsidR="001C5B5A" w:rsidRPr="00431147" w:rsidRDefault="001C5B5A" w:rsidP="001C5B5A">
          <w:pPr>
            <w:pStyle w:val="Abbinder"/>
            <w:framePr w:wrap="around"/>
            <w:rPr>
              <w:rStyle w:val="Fett"/>
            </w:rPr>
          </w:pPr>
          <w:r w:rsidRPr="00431147">
            <w:rPr>
              <w:rStyle w:val="Fett"/>
            </w:rPr>
            <w:t xml:space="preserve">Fachbegleitung: </w:t>
          </w:r>
        </w:p>
        <w:p w14:paraId="07329330" w14:textId="77777777" w:rsidR="001C5B5A" w:rsidRDefault="001C5B5A" w:rsidP="000607E4">
          <w:pPr>
            <w:pStyle w:val="Abbinder"/>
            <w:framePr w:wrap="around"/>
          </w:pPr>
          <w:r w:rsidRPr="001C5B5A">
            <w:t>Umweltbundesamt</w:t>
          </w:r>
        </w:p>
        <w:p w14:paraId="3A4541B9" w14:textId="77777777" w:rsidR="0089300F" w:rsidRPr="001C5B5A" w:rsidRDefault="0089300F" w:rsidP="0089300F">
          <w:pPr>
            <w:pStyle w:val="Abbinder"/>
            <w:framePr w:wrap="around"/>
          </w:pPr>
          <w:r>
            <w:t xml:space="preserve">Fachgebiet II 2.3 </w:t>
          </w:r>
          <w:r w:rsidR="00725ED9">
            <w:t>Meeresschutz</w:t>
          </w:r>
        </w:p>
        <w:p w14:paraId="0DF73345" w14:textId="77777777" w:rsidR="0089300F" w:rsidRPr="00A676E6" w:rsidRDefault="0089300F" w:rsidP="0089300F">
          <w:pPr>
            <w:pStyle w:val="Abbinder"/>
            <w:framePr w:wrap="around"/>
          </w:pPr>
          <w:r w:rsidRPr="00A676E6">
            <w:t>Dr. Christoph Rummel</w:t>
          </w:r>
        </w:p>
        <w:p w14:paraId="5F76A878" w14:textId="77777777" w:rsidR="0089300F" w:rsidRPr="00114DDF" w:rsidRDefault="0089300F" w:rsidP="0089300F">
          <w:pPr>
            <w:pStyle w:val="Abbinder"/>
            <w:framePr w:wrap="around"/>
          </w:pPr>
          <w:r w:rsidRPr="00114DDF">
            <w:t>Tel.: +49-340-2103-</w:t>
          </w:r>
          <w:r w:rsidR="00725ED9">
            <w:t>3180</w:t>
          </w:r>
        </w:p>
        <w:p w14:paraId="6629EB98" w14:textId="77777777" w:rsidR="0089300F" w:rsidRDefault="00000000" w:rsidP="0089300F">
          <w:pPr>
            <w:pStyle w:val="Abbinder"/>
            <w:framePr w:wrap="around"/>
          </w:pPr>
          <w:hyperlink r:id="rId1" w:history="1">
            <w:r w:rsidR="00725ED9" w:rsidRPr="00725ED9">
              <w:rPr>
                <w:rStyle w:val="Hyperlink"/>
              </w:rPr>
              <w:t>Christoph.Rummel@uba.de</w:t>
            </w:r>
          </w:hyperlink>
          <w:r w:rsidR="0089300F" w:rsidRPr="00114DDF">
            <w:t xml:space="preserve"> </w:t>
          </w:r>
        </w:p>
        <w:p w14:paraId="7140048D" w14:textId="77777777" w:rsidR="0089300F" w:rsidRDefault="0089300F" w:rsidP="000607E4">
          <w:pPr>
            <w:pStyle w:val="Abbinder"/>
            <w:framePr w:wrap="around"/>
          </w:pPr>
        </w:p>
        <w:p w14:paraId="3FFB895D" w14:textId="77777777" w:rsidR="000607E4" w:rsidRPr="001C5B5A" w:rsidRDefault="000607E4" w:rsidP="000607E4">
          <w:pPr>
            <w:pStyle w:val="Abbinder"/>
            <w:framePr w:wrap="around"/>
          </w:pPr>
          <w:r>
            <w:t>Fachgebiet II 2.</w:t>
          </w:r>
          <w:r w:rsidR="008F1B1C">
            <w:t>4</w:t>
          </w:r>
          <w:r>
            <w:t xml:space="preserve"> </w:t>
          </w:r>
          <w:r w:rsidR="008F1B1C">
            <w:t>Binnengewässer</w:t>
          </w:r>
        </w:p>
        <w:p w14:paraId="2FD17D3E" w14:textId="77777777" w:rsidR="001D38A2" w:rsidRPr="00A676E6" w:rsidRDefault="001D38A2" w:rsidP="001D38A2">
          <w:pPr>
            <w:pStyle w:val="Abbinder"/>
            <w:framePr w:wrap="around"/>
          </w:pPr>
          <w:r w:rsidRPr="00A676E6">
            <w:t>Antje Ullrich</w:t>
          </w:r>
        </w:p>
        <w:p w14:paraId="12BE7FCE" w14:textId="77777777" w:rsidR="001D38A2" w:rsidRPr="00114DDF" w:rsidRDefault="001D38A2" w:rsidP="001D38A2">
          <w:pPr>
            <w:pStyle w:val="Abbinder"/>
            <w:framePr w:wrap="around"/>
          </w:pPr>
          <w:r w:rsidRPr="00114DDF">
            <w:t>Tel.: +49-340-2103-</w:t>
          </w:r>
          <w:r>
            <w:t>2956</w:t>
          </w:r>
        </w:p>
        <w:p w14:paraId="3139B1DE" w14:textId="77777777" w:rsidR="001D38A2" w:rsidRDefault="00000000" w:rsidP="001D38A2">
          <w:pPr>
            <w:pStyle w:val="Abbinder"/>
            <w:framePr w:wrap="around"/>
          </w:pPr>
          <w:hyperlink r:id="rId2" w:history="1">
            <w:r w:rsidR="001D38A2" w:rsidRPr="009C1AEF">
              <w:rPr>
                <w:rStyle w:val="Hyperlink"/>
              </w:rPr>
              <w:t>Antje.Ullrich@uba.de</w:t>
            </w:r>
          </w:hyperlink>
          <w:r w:rsidR="001D38A2" w:rsidRPr="00114DDF">
            <w:t xml:space="preserve"> </w:t>
          </w:r>
        </w:p>
        <w:p w14:paraId="0D6955B0" w14:textId="77777777" w:rsidR="0089300F" w:rsidRPr="00114DDF" w:rsidRDefault="0089300F" w:rsidP="001D38A2">
          <w:pPr>
            <w:pStyle w:val="Abbinder"/>
            <w:framePr w:wrap="around"/>
            <w:rPr>
              <w:rStyle w:val="Hyperlink"/>
              <w:color w:val="auto"/>
            </w:rPr>
          </w:pPr>
        </w:p>
        <w:p w14:paraId="1D08F1B8" w14:textId="77777777" w:rsidR="001C5B5A" w:rsidRPr="00A676E6" w:rsidRDefault="00114DDF" w:rsidP="001D38A2">
          <w:pPr>
            <w:pStyle w:val="Abbinder"/>
            <w:framePr w:wrap="around"/>
          </w:pPr>
          <w:r w:rsidRPr="00114DDF">
            <w:t xml:space="preserve"> </w:t>
          </w:r>
        </w:p>
      </w:tc>
    </w:tr>
  </w:tbl>
  <w:sdt>
    <w:sdtPr>
      <w:id w:val="8817399"/>
      <w:docPartObj>
        <w:docPartGallery w:val="Page Numbers (Bottom of Page)"/>
        <w:docPartUnique/>
      </w:docPartObj>
    </w:sdtPr>
    <w:sdtContent>
      <w:p w14:paraId="297DD20A" w14:textId="77777777" w:rsidR="00FD2150" w:rsidRDefault="00000000" w:rsidP="00F072DF">
        <w:pPr>
          <w:pStyle w:val="Fuzeile"/>
          <w:framePr w:wrap="around"/>
        </w:pPr>
        <w:sdt>
          <w:sdtPr>
            <w:rPr>
              <w:lang w:val="de-DE"/>
            </w:rPr>
            <w:id w:val="12539510"/>
            <w:docPartObj>
              <w:docPartGallery w:val="Page Numbers (Top of Page)"/>
              <w:docPartUnique/>
            </w:docPartObj>
          </w:sdtPr>
          <w:sdtContent>
            <w:r w:rsidR="008C5BAA" w:rsidRPr="006969AF">
              <w:rPr>
                <w:rStyle w:val="FuzeileZchn"/>
              </w:rPr>
              <w:fldChar w:fldCharType="begin"/>
            </w:r>
            <w:r w:rsidR="006969AF" w:rsidRPr="006969AF">
              <w:rPr>
                <w:rStyle w:val="FuzeileZchn"/>
              </w:rPr>
              <w:instrText xml:space="preserve"> PAGE </w:instrText>
            </w:r>
            <w:r w:rsidR="008C5BAA" w:rsidRPr="006969AF">
              <w:rPr>
                <w:rStyle w:val="FuzeileZchn"/>
              </w:rPr>
              <w:fldChar w:fldCharType="separate"/>
            </w:r>
            <w:r w:rsidR="00970B1F">
              <w:rPr>
                <w:rStyle w:val="FuzeileZchn"/>
                <w:noProof/>
              </w:rPr>
              <w:t>2</w:t>
            </w:r>
            <w:r w:rsidR="008C5BAA" w:rsidRPr="006969AF">
              <w:rPr>
                <w:rStyle w:val="FuzeileZchn"/>
              </w:rPr>
              <w:fldChar w:fldCharType="end"/>
            </w:r>
            <w:r w:rsidR="006969AF" w:rsidRPr="006969AF">
              <w:rPr>
                <w:rStyle w:val="FuzeileZchn"/>
              </w:rPr>
              <w:t xml:space="preserve"> / </w:t>
            </w:r>
            <w:r w:rsidR="008C5BAA" w:rsidRPr="006969AF">
              <w:rPr>
                <w:rStyle w:val="FuzeileZchn"/>
              </w:rPr>
              <w:fldChar w:fldCharType="begin"/>
            </w:r>
            <w:r w:rsidR="006969AF" w:rsidRPr="006969AF">
              <w:rPr>
                <w:rStyle w:val="FuzeileZchn"/>
              </w:rPr>
              <w:instrText xml:space="preserve"> NUMPAGES  </w:instrText>
            </w:r>
            <w:r w:rsidR="008C5BAA" w:rsidRPr="006969AF">
              <w:rPr>
                <w:rStyle w:val="FuzeileZchn"/>
              </w:rPr>
              <w:fldChar w:fldCharType="separate"/>
            </w:r>
            <w:r w:rsidR="00970B1F">
              <w:rPr>
                <w:rStyle w:val="FuzeileZchn"/>
                <w:noProof/>
              </w:rPr>
              <w:t>2</w:t>
            </w:r>
            <w:r w:rsidR="008C5BAA" w:rsidRPr="006969AF">
              <w:rPr>
                <w:rStyle w:val="FuzeileZchn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513D" w14:textId="77777777" w:rsidR="006969AF" w:rsidRDefault="00000000" w:rsidP="006969AF">
    <w:pPr>
      <w:framePr w:w="1021" w:h="1247" w:wrap="around" w:vAnchor="page" w:hAnchor="page" w:x="1" w:yAlign="bottom"/>
      <w:jc w:val="right"/>
      <w:rPr>
        <w:lang w:val="de-DE"/>
      </w:rPr>
    </w:pPr>
    <w:sdt>
      <w:sdtPr>
        <w:rPr>
          <w:lang w:val="de-DE"/>
        </w:rPr>
        <w:id w:val="250395305"/>
        <w:docPartObj>
          <w:docPartGallery w:val="Page Numbers (Top of Page)"/>
          <w:docPartUnique/>
        </w:docPartObj>
      </w:sdtPr>
      <w:sdtContent>
        <w:r w:rsidR="008C5BAA" w:rsidRPr="006969AF">
          <w:rPr>
            <w:rStyle w:val="FuzeileZchn"/>
          </w:rPr>
          <w:fldChar w:fldCharType="begin"/>
        </w:r>
        <w:r w:rsidR="006969AF" w:rsidRPr="006969AF">
          <w:rPr>
            <w:rStyle w:val="FuzeileZchn"/>
          </w:rPr>
          <w:instrText xml:space="preserve"> PAGE </w:instrText>
        </w:r>
        <w:r w:rsidR="008C5BAA" w:rsidRPr="006969AF">
          <w:rPr>
            <w:rStyle w:val="FuzeileZchn"/>
          </w:rPr>
          <w:fldChar w:fldCharType="separate"/>
        </w:r>
        <w:r w:rsidR="00970B1F">
          <w:rPr>
            <w:rStyle w:val="FuzeileZchn"/>
            <w:noProof/>
          </w:rPr>
          <w:t>1</w:t>
        </w:r>
        <w:r w:rsidR="008C5BAA" w:rsidRPr="006969AF">
          <w:rPr>
            <w:rStyle w:val="FuzeileZchn"/>
          </w:rPr>
          <w:fldChar w:fldCharType="end"/>
        </w:r>
        <w:r w:rsidR="006969AF" w:rsidRPr="006969AF">
          <w:rPr>
            <w:rStyle w:val="FuzeileZchn"/>
          </w:rPr>
          <w:t xml:space="preserve"> / </w:t>
        </w:r>
        <w:r w:rsidR="008C5BAA" w:rsidRPr="006969AF">
          <w:rPr>
            <w:rStyle w:val="FuzeileZchn"/>
          </w:rPr>
          <w:fldChar w:fldCharType="begin"/>
        </w:r>
        <w:r w:rsidR="006969AF" w:rsidRPr="006969AF">
          <w:rPr>
            <w:rStyle w:val="FuzeileZchn"/>
          </w:rPr>
          <w:instrText xml:space="preserve"> NUMPAGES  </w:instrText>
        </w:r>
        <w:r w:rsidR="008C5BAA" w:rsidRPr="006969AF">
          <w:rPr>
            <w:rStyle w:val="FuzeileZchn"/>
          </w:rPr>
          <w:fldChar w:fldCharType="separate"/>
        </w:r>
        <w:r w:rsidR="00970B1F">
          <w:rPr>
            <w:rStyle w:val="FuzeileZchn"/>
            <w:noProof/>
          </w:rPr>
          <w:t>2</w:t>
        </w:r>
        <w:r w:rsidR="008C5BAA" w:rsidRPr="006969AF">
          <w:rPr>
            <w:rStyle w:val="FuzeileZchn"/>
          </w:rPr>
          <w:fldChar w:fldCharType="end"/>
        </w:r>
      </w:sdtContent>
    </w:sdt>
  </w:p>
  <w:p w14:paraId="2685763E" w14:textId="77777777" w:rsidR="00F072DF" w:rsidRPr="007A1353" w:rsidRDefault="00F072DF" w:rsidP="007A1353">
    <w:pPr>
      <w:pStyle w:val="Fuzeile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5552" w14:textId="77777777" w:rsidR="00E110A5" w:rsidRDefault="00E110A5" w:rsidP="00F072DF">
    <w:pPr>
      <w:pStyle w:val="Fuzeile"/>
      <w:framePr w:wrap="aroun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14E" w14:textId="77777777" w:rsidR="00E110A5" w:rsidRDefault="00E110A5" w:rsidP="00F072DF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4C51" w14:textId="77777777" w:rsidR="00FB6889" w:rsidRDefault="00FB6889" w:rsidP="00252AF1">
      <w:pPr>
        <w:spacing w:line="240" w:lineRule="auto"/>
      </w:pPr>
      <w:r>
        <w:separator/>
      </w:r>
    </w:p>
  </w:footnote>
  <w:footnote w:type="continuationSeparator" w:id="0">
    <w:p w14:paraId="4C488AE7" w14:textId="77777777" w:rsidR="00FB6889" w:rsidRDefault="00FB6889" w:rsidP="00252A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6D39" w14:textId="77777777" w:rsidR="00800C85" w:rsidRDefault="00800C85" w:rsidP="00800C85">
    <w:pPr>
      <w:pStyle w:val="Kopfzeile"/>
    </w:pPr>
  </w:p>
  <w:p w14:paraId="6D9BEAD0" w14:textId="77777777" w:rsidR="00800C85" w:rsidRPr="00800C85" w:rsidRDefault="00800C85" w:rsidP="00800C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15D3" w14:textId="77777777" w:rsidR="00252AF1" w:rsidRPr="003517E8" w:rsidRDefault="00111203" w:rsidP="00E30579">
    <w:pPr>
      <w:pStyle w:val="Kopfzeile"/>
      <w:ind w:left="-144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2A11D" wp14:editId="2EFBB286">
          <wp:simplePos x="0" y="0"/>
          <wp:positionH relativeFrom="column">
            <wp:posOffset>4590188</wp:posOffset>
          </wp:positionH>
          <wp:positionV relativeFrom="paragraph">
            <wp:posOffset>1334770</wp:posOffset>
          </wp:positionV>
          <wp:extent cx="1695450" cy="8857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8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7216" behindDoc="0" locked="0" layoutInCell="1" allowOverlap="1" wp14:anchorId="08FC821E" wp14:editId="5A187EA8">
          <wp:simplePos x="0" y="0"/>
          <wp:positionH relativeFrom="column">
            <wp:posOffset>-19050</wp:posOffset>
          </wp:positionH>
          <wp:positionV relativeFrom="paragraph">
            <wp:posOffset>1905</wp:posOffset>
          </wp:positionV>
          <wp:extent cx="6296660" cy="1076325"/>
          <wp:effectExtent l="19050" t="0" r="8890" b="0"/>
          <wp:wrapNone/>
          <wp:docPr id="2" name="Grafik 2" descr="HG_2teSeit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2teSeite_d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666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E95">
      <w:rPr>
        <w:noProof/>
        <w:lang w:val="de-DE"/>
      </w:rPr>
      <w:drawing>
        <wp:anchor distT="0" distB="0" distL="114300" distR="114300" simplePos="0" relativeHeight="251654144" behindDoc="1" locked="0" layoutInCell="1" allowOverlap="1" wp14:anchorId="78BFD0FD" wp14:editId="71C17191">
          <wp:simplePos x="0" y="0"/>
          <wp:positionH relativeFrom="page">
            <wp:posOffset>0</wp:posOffset>
          </wp:positionH>
          <wp:positionV relativeFrom="page">
            <wp:posOffset>-6985</wp:posOffset>
          </wp:positionV>
          <wp:extent cx="7629525" cy="180975"/>
          <wp:effectExtent l="19050" t="0" r="9525" b="0"/>
          <wp:wrapNone/>
          <wp:docPr id="10" name="Grafik 5" descr="BALKEN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QUE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95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E95" w:rsidRPr="00AC7E95">
      <w:rPr>
        <w:noProof/>
      </w:rPr>
      <w:drawing>
        <wp:anchor distT="0" distB="0" distL="114300" distR="114300" simplePos="0" relativeHeight="251656192" behindDoc="1" locked="0" layoutInCell="1" allowOverlap="1" wp14:anchorId="252ECB07" wp14:editId="0F2F8F0F">
          <wp:simplePos x="0" y="0"/>
          <wp:positionH relativeFrom="page">
            <wp:posOffset>0</wp:posOffset>
          </wp:positionH>
          <wp:positionV relativeFrom="page">
            <wp:posOffset>68580</wp:posOffset>
          </wp:positionV>
          <wp:extent cx="180975" cy="10687050"/>
          <wp:effectExtent l="19050" t="0" r="9525" b="0"/>
          <wp:wrapNone/>
          <wp:docPr id="11" name="Grafik 7" descr="BALKEN_hoch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hoch#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097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7B59" w14:textId="77777777" w:rsidR="00E110A5" w:rsidRDefault="00E110A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2B41" w14:textId="77777777" w:rsidR="00E110A5" w:rsidRPr="003517E8" w:rsidRDefault="00AA598F">
    <w:pPr>
      <w:pStyle w:val="Kopfzeile"/>
    </w:pPr>
    <w:r>
      <w:rPr>
        <w:noProof/>
        <w:lang w:val="de-DE"/>
      </w:rPr>
      <w:drawing>
        <wp:anchor distT="0" distB="0" distL="114300" distR="114300" simplePos="0" relativeHeight="251655168" behindDoc="0" locked="0" layoutInCell="1" allowOverlap="1" wp14:anchorId="2E8FD8D0" wp14:editId="5F7D7D66">
          <wp:simplePos x="0" y="0"/>
          <wp:positionH relativeFrom="column">
            <wp:posOffset>-5080</wp:posOffset>
          </wp:positionH>
          <wp:positionV relativeFrom="paragraph">
            <wp:posOffset>-450215</wp:posOffset>
          </wp:positionV>
          <wp:extent cx="6296660" cy="1076325"/>
          <wp:effectExtent l="19050" t="0" r="8890" b="0"/>
          <wp:wrapNone/>
          <wp:docPr id="3" name="Grafik 2" descr="HG_2teSeit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2teSeite_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666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203"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0AA16" wp14:editId="07CA0DC0">
              <wp:simplePos x="0" y="0"/>
              <wp:positionH relativeFrom="page">
                <wp:posOffset>900430</wp:posOffset>
              </wp:positionH>
              <wp:positionV relativeFrom="page">
                <wp:posOffset>7813040</wp:posOffset>
              </wp:positionV>
              <wp:extent cx="6172200" cy="0"/>
              <wp:effectExtent l="5080" t="12065" r="13970" b="698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D7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9pt;margin-top:615.2pt;width:48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8vHQ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" strokeweight=".5pt">
              <w10:wrap anchorx="page" anchory="page"/>
            </v:shape>
          </w:pict>
        </mc:Fallback>
      </mc:AlternateContent>
    </w:r>
    <w:r w:rsidRPr="00AA598F">
      <w:rPr>
        <w:noProof/>
      </w:rPr>
      <w:drawing>
        <wp:anchor distT="0" distB="0" distL="114300" distR="114300" simplePos="0" relativeHeight="251660288" behindDoc="1" locked="0" layoutInCell="1" allowOverlap="1" wp14:anchorId="6D7E26AF" wp14:editId="1B9F00A9">
          <wp:simplePos x="0" y="0"/>
          <wp:positionH relativeFrom="page">
            <wp:posOffset>0</wp:posOffset>
          </wp:positionH>
          <wp:positionV relativeFrom="page">
            <wp:posOffset>68580</wp:posOffset>
          </wp:positionV>
          <wp:extent cx="180975" cy="10687050"/>
          <wp:effectExtent l="19050" t="0" r="0" b="0"/>
          <wp:wrapNone/>
          <wp:docPr id="6" name="Grafik 7" descr="BALKEN_hoch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hoch#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358" cy="10688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598F">
      <w:rPr>
        <w:noProof/>
      </w:rPr>
      <w:drawing>
        <wp:anchor distT="0" distB="0" distL="114300" distR="114300" simplePos="0" relativeHeight="251659264" behindDoc="1" locked="0" layoutInCell="1" allowOverlap="1" wp14:anchorId="3DE91B40" wp14:editId="32C74782">
          <wp:simplePos x="0" y="0"/>
          <wp:positionH relativeFrom="page">
            <wp:posOffset>0</wp:posOffset>
          </wp:positionH>
          <wp:positionV relativeFrom="page">
            <wp:posOffset>-6985</wp:posOffset>
          </wp:positionV>
          <wp:extent cx="7629525" cy="180975"/>
          <wp:effectExtent l="19050" t="0" r="0" b="0"/>
          <wp:wrapNone/>
          <wp:docPr id="7" name="Grafik 5" descr="BALKEN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QUE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8984" cy="18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6205" w14:textId="77777777" w:rsidR="00E110A5" w:rsidRDefault="00E110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A90"/>
    <w:multiLevelType w:val="hybridMultilevel"/>
    <w:tmpl w:val="93301F92"/>
    <w:lvl w:ilvl="0" w:tplc="F6640B2C">
      <w:start w:val="1"/>
      <w:numFmt w:val="decimal"/>
      <w:pStyle w:val="Nummerierung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16FD"/>
    <w:multiLevelType w:val="hybridMultilevel"/>
    <w:tmpl w:val="64101284"/>
    <w:lvl w:ilvl="0" w:tplc="77487008">
      <w:start w:val="2"/>
      <w:numFmt w:val="decimal"/>
      <w:pStyle w:val="Verfgungspunkt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DA7"/>
    <w:multiLevelType w:val="hybridMultilevel"/>
    <w:tmpl w:val="C09A6354"/>
    <w:lvl w:ilvl="0" w:tplc="BB4287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625B"/>
    <w:multiLevelType w:val="hybridMultilevel"/>
    <w:tmpl w:val="F7FAE34C"/>
    <w:lvl w:ilvl="0" w:tplc="11CE76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96B"/>
    <w:multiLevelType w:val="hybridMultilevel"/>
    <w:tmpl w:val="8118E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FD0"/>
    <w:multiLevelType w:val="hybridMultilevel"/>
    <w:tmpl w:val="A0EC0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2741"/>
    <w:multiLevelType w:val="hybridMultilevel"/>
    <w:tmpl w:val="902213F6"/>
    <w:lvl w:ilvl="0" w:tplc="9E6AC01C">
      <w:numFmt w:val="bullet"/>
      <w:lvlText w:val="-"/>
      <w:lvlJc w:val="left"/>
      <w:pPr>
        <w:ind w:left="720" w:hanging="360"/>
      </w:pPr>
      <w:rPr>
        <w:rFonts w:ascii="Meta Offc Book" w:eastAsiaTheme="minorEastAsia" w:hAnsi="Meta Off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060F"/>
    <w:multiLevelType w:val="hybridMultilevel"/>
    <w:tmpl w:val="E03AB082"/>
    <w:lvl w:ilvl="0" w:tplc="398ACA3C">
      <w:start w:val="1"/>
      <w:numFmt w:val="bullet"/>
      <w:pStyle w:val="Aufzhlung"/>
      <w:lvlText w:val="▸"/>
      <w:lvlJc w:val="left"/>
      <w:pPr>
        <w:ind w:left="360" w:hanging="360"/>
      </w:pPr>
      <w:rPr>
        <w:rFonts w:ascii="Meta Offc" w:hAnsi="Meta Offc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50E3B"/>
    <w:multiLevelType w:val="hybridMultilevel"/>
    <w:tmpl w:val="F836DE9C"/>
    <w:lvl w:ilvl="0" w:tplc="4E242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2988"/>
    <w:multiLevelType w:val="hybridMultilevel"/>
    <w:tmpl w:val="169E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24074">
    <w:abstractNumId w:val="7"/>
  </w:num>
  <w:num w:numId="2" w16cid:durableId="1581476429">
    <w:abstractNumId w:val="0"/>
  </w:num>
  <w:num w:numId="3" w16cid:durableId="839007324">
    <w:abstractNumId w:val="1"/>
  </w:num>
  <w:num w:numId="4" w16cid:durableId="855967205">
    <w:abstractNumId w:val="6"/>
  </w:num>
  <w:num w:numId="5" w16cid:durableId="1029523598">
    <w:abstractNumId w:val="5"/>
  </w:num>
  <w:num w:numId="6" w16cid:durableId="617687970">
    <w:abstractNumId w:val="8"/>
  </w:num>
  <w:num w:numId="7" w16cid:durableId="1502428273">
    <w:abstractNumId w:val="7"/>
  </w:num>
  <w:num w:numId="8" w16cid:durableId="100298025">
    <w:abstractNumId w:val="4"/>
  </w:num>
  <w:num w:numId="9" w16cid:durableId="877621713">
    <w:abstractNumId w:val="3"/>
  </w:num>
  <w:num w:numId="10" w16cid:durableId="196164752">
    <w:abstractNumId w:val="9"/>
  </w:num>
  <w:num w:numId="11" w16cid:durableId="7709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documentProtection w:edit="forms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B1"/>
    <w:rsid w:val="00016332"/>
    <w:rsid w:val="0002019C"/>
    <w:rsid w:val="00024FCA"/>
    <w:rsid w:val="000562A4"/>
    <w:rsid w:val="000607E4"/>
    <w:rsid w:val="000647B4"/>
    <w:rsid w:val="00066041"/>
    <w:rsid w:val="00066DA5"/>
    <w:rsid w:val="0008315B"/>
    <w:rsid w:val="000A4B19"/>
    <w:rsid w:val="000B5F79"/>
    <w:rsid w:val="000C2736"/>
    <w:rsid w:val="000D5B3C"/>
    <w:rsid w:val="000E1BD2"/>
    <w:rsid w:val="000E250A"/>
    <w:rsid w:val="000F11E9"/>
    <w:rsid w:val="000F1A38"/>
    <w:rsid w:val="000F3D38"/>
    <w:rsid w:val="000F4664"/>
    <w:rsid w:val="00106DD5"/>
    <w:rsid w:val="00111203"/>
    <w:rsid w:val="00111EA1"/>
    <w:rsid w:val="00114DDF"/>
    <w:rsid w:val="00127BEB"/>
    <w:rsid w:val="001404D8"/>
    <w:rsid w:val="001736AA"/>
    <w:rsid w:val="00176A72"/>
    <w:rsid w:val="00181245"/>
    <w:rsid w:val="00186363"/>
    <w:rsid w:val="001947B4"/>
    <w:rsid w:val="00194D12"/>
    <w:rsid w:val="001A2D6D"/>
    <w:rsid w:val="001B3A03"/>
    <w:rsid w:val="001C1B8C"/>
    <w:rsid w:val="001C2867"/>
    <w:rsid w:val="001C5B5A"/>
    <w:rsid w:val="001D03C8"/>
    <w:rsid w:val="001D38A2"/>
    <w:rsid w:val="001E451A"/>
    <w:rsid w:val="001E5F94"/>
    <w:rsid w:val="001F3B0A"/>
    <w:rsid w:val="00201E51"/>
    <w:rsid w:val="00212CB7"/>
    <w:rsid w:val="00241751"/>
    <w:rsid w:val="0024565C"/>
    <w:rsid w:val="002469E3"/>
    <w:rsid w:val="00247690"/>
    <w:rsid w:val="00252AF1"/>
    <w:rsid w:val="002543DA"/>
    <w:rsid w:val="00267E7F"/>
    <w:rsid w:val="002761F3"/>
    <w:rsid w:val="00280C4A"/>
    <w:rsid w:val="00293DA1"/>
    <w:rsid w:val="002978F6"/>
    <w:rsid w:val="002A6A0B"/>
    <w:rsid w:val="002A7686"/>
    <w:rsid w:val="002C0666"/>
    <w:rsid w:val="002F0A82"/>
    <w:rsid w:val="003004F4"/>
    <w:rsid w:val="00305BAF"/>
    <w:rsid w:val="0030608E"/>
    <w:rsid w:val="0031684F"/>
    <w:rsid w:val="00324F08"/>
    <w:rsid w:val="00330822"/>
    <w:rsid w:val="003517E8"/>
    <w:rsid w:val="00377992"/>
    <w:rsid w:val="00390A24"/>
    <w:rsid w:val="00395B51"/>
    <w:rsid w:val="00396CB4"/>
    <w:rsid w:val="00396F7B"/>
    <w:rsid w:val="003A4E72"/>
    <w:rsid w:val="003B1C24"/>
    <w:rsid w:val="003C3F0C"/>
    <w:rsid w:val="003C77B4"/>
    <w:rsid w:val="003D0044"/>
    <w:rsid w:val="003D2601"/>
    <w:rsid w:val="003D3531"/>
    <w:rsid w:val="003E0F21"/>
    <w:rsid w:val="00417E86"/>
    <w:rsid w:val="00423B5C"/>
    <w:rsid w:val="00431147"/>
    <w:rsid w:val="00435761"/>
    <w:rsid w:val="00450E12"/>
    <w:rsid w:val="0046080E"/>
    <w:rsid w:val="004630CB"/>
    <w:rsid w:val="00497D38"/>
    <w:rsid w:val="00497EC9"/>
    <w:rsid w:val="004A072F"/>
    <w:rsid w:val="004B3263"/>
    <w:rsid w:val="004E6FB1"/>
    <w:rsid w:val="004E73A6"/>
    <w:rsid w:val="004E7C6C"/>
    <w:rsid w:val="00507CD1"/>
    <w:rsid w:val="00540F5D"/>
    <w:rsid w:val="00543EF6"/>
    <w:rsid w:val="00591453"/>
    <w:rsid w:val="005C1677"/>
    <w:rsid w:val="005D4F7C"/>
    <w:rsid w:val="005E3AC9"/>
    <w:rsid w:val="005E3C95"/>
    <w:rsid w:val="006034AA"/>
    <w:rsid w:val="006042EB"/>
    <w:rsid w:val="00605348"/>
    <w:rsid w:val="006066FB"/>
    <w:rsid w:val="00617681"/>
    <w:rsid w:val="00624BF2"/>
    <w:rsid w:val="0063293C"/>
    <w:rsid w:val="00642E19"/>
    <w:rsid w:val="006437F6"/>
    <w:rsid w:val="00654032"/>
    <w:rsid w:val="006733C7"/>
    <w:rsid w:val="006969AF"/>
    <w:rsid w:val="006A4FCC"/>
    <w:rsid w:val="006D5977"/>
    <w:rsid w:val="006E4F42"/>
    <w:rsid w:val="006E70DB"/>
    <w:rsid w:val="006F6B24"/>
    <w:rsid w:val="00703819"/>
    <w:rsid w:val="00707EA1"/>
    <w:rsid w:val="007111AD"/>
    <w:rsid w:val="00714740"/>
    <w:rsid w:val="00725ED9"/>
    <w:rsid w:val="00750F67"/>
    <w:rsid w:val="00752EE0"/>
    <w:rsid w:val="00795AD6"/>
    <w:rsid w:val="007A1353"/>
    <w:rsid w:val="007A7B05"/>
    <w:rsid w:val="007C38AD"/>
    <w:rsid w:val="007D1A35"/>
    <w:rsid w:val="007E6418"/>
    <w:rsid w:val="00800C85"/>
    <w:rsid w:val="0082018E"/>
    <w:rsid w:val="00830BF6"/>
    <w:rsid w:val="008464E9"/>
    <w:rsid w:val="00853915"/>
    <w:rsid w:val="00854C53"/>
    <w:rsid w:val="0085587C"/>
    <w:rsid w:val="008719CE"/>
    <w:rsid w:val="00874864"/>
    <w:rsid w:val="008804CE"/>
    <w:rsid w:val="008876A4"/>
    <w:rsid w:val="00892E52"/>
    <w:rsid w:val="0089300F"/>
    <w:rsid w:val="00894112"/>
    <w:rsid w:val="008B54A5"/>
    <w:rsid w:val="008C5BAA"/>
    <w:rsid w:val="008E0643"/>
    <w:rsid w:val="008E28A1"/>
    <w:rsid w:val="008F1B1C"/>
    <w:rsid w:val="008F7D20"/>
    <w:rsid w:val="009351BE"/>
    <w:rsid w:val="00935470"/>
    <w:rsid w:val="00935BC8"/>
    <w:rsid w:val="00944D4F"/>
    <w:rsid w:val="00960AA6"/>
    <w:rsid w:val="0096163D"/>
    <w:rsid w:val="009623BA"/>
    <w:rsid w:val="00970B1F"/>
    <w:rsid w:val="00976F58"/>
    <w:rsid w:val="00977BB4"/>
    <w:rsid w:val="009825AD"/>
    <w:rsid w:val="00986EBA"/>
    <w:rsid w:val="00994157"/>
    <w:rsid w:val="009A55BF"/>
    <w:rsid w:val="009B026B"/>
    <w:rsid w:val="009B11C6"/>
    <w:rsid w:val="009B6567"/>
    <w:rsid w:val="009D3EA0"/>
    <w:rsid w:val="009F1E0C"/>
    <w:rsid w:val="00A05959"/>
    <w:rsid w:val="00A17138"/>
    <w:rsid w:val="00A17156"/>
    <w:rsid w:val="00A23607"/>
    <w:rsid w:val="00A270AD"/>
    <w:rsid w:val="00A42C3E"/>
    <w:rsid w:val="00A466ED"/>
    <w:rsid w:val="00A569EB"/>
    <w:rsid w:val="00A676E6"/>
    <w:rsid w:val="00A67BE0"/>
    <w:rsid w:val="00A71E4E"/>
    <w:rsid w:val="00A75FC7"/>
    <w:rsid w:val="00A760D6"/>
    <w:rsid w:val="00AA2AD8"/>
    <w:rsid w:val="00AA598F"/>
    <w:rsid w:val="00AB55D4"/>
    <w:rsid w:val="00AC7E95"/>
    <w:rsid w:val="00AE10C8"/>
    <w:rsid w:val="00AE4515"/>
    <w:rsid w:val="00AE4655"/>
    <w:rsid w:val="00B0319D"/>
    <w:rsid w:val="00B049D9"/>
    <w:rsid w:val="00B06C6A"/>
    <w:rsid w:val="00B345B4"/>
    <w:rsid w:val="00B464DE"/>
    <w:rsid w:val="00B470D7"/>
    <w:rsid w:val="00B51443"/>
    <w:rsid w:val="00B57D14"/>
    <w:rsid w:val="00B609E1"/>
    <w:rsid w:val="00B619A4"/>
    <w:rsid w:val="00B638C3"/>
    <w:rsid w:val="00B66640"/>
    <w:rsid w:val="00B70C72"/>
    <w:rsid w:val="00BB0206"/>
    <w:rsid w:val="00BC2AE2"/>
    <w:rsid w:val="00BC7290"/>
    <w:rsid w:val="00BF0772"/>
    <w:rsid w:val="00BF1604"/>
    <w:rsid w:val="00BF4065"/>
    <w:rsid w:val="00BF705B"/>
    <w:rsid w:val="00C02E5C"/>
    <w:rsid w:val="00C03149"/>
    <w:rsid w:val="00C45257"/>
    <w:rsid w:val="00C45F06"/>
    <w:rsid w:val="00C80034"/>
    <w:rsid w:val="00C8762A"/>
    <w:rsid w:val="00C87A94"/>
    <w:rsid w:val="00C91381"/>
    <w:rsid w:val="00C96932"/>
    <w:rsid w:val="00CB1448"/>
    <w:rsid w:val="00CC4B02"/>
    <w:rsid w:val="00CD12F1"/>
    <w:rsid w:val="00CD7190"/>
    <w:rsid w:val="00D06FCC"/>
    <w:rsid w:val="00D11024"/>
    <w:rsid w:val="00D16047"/>
    <w:rsid w:val="00D3513A"/>
    <w:rsid w:val="00D41FCF"/>
    <w:rsid w:val="00D44BE6"/>
    <w:rsid w:val="00D466CD"/>
    <w:rsid w:val="00D55430"/>
    <w:rsid w:val="00D70FC3"/>
    <w:rsid w:val="00D76A1D"/>
    <w:rsid w:val="00D96FAD"/>
    <w:rsid w:val="00DB0887"/>
    <w:rsid w:val="00DC5B39"/>
    <w:rsid w:val="00DD544E"/>
    <w:rsid w:val="00DE2C7A"/>
    <w:rsid w:val="00DE2D9A"/>
    <w:rsid w:val="00DE39D4"/>
    <w:rsid w:val="00DF3F9C"/>
    <w:rsid w:val="00E02324"/>
    <w:rsid w:val="00E060A1"/>
    <w:rsid w:val="00E110A5"/>
    <w:rsid w:val="00E1566C"/>
    <w:rsid w:val="00E267B7"/>
    <w:rsid w:val="00E30579"/>
    <w:rsid w:val="00E357D1"/>
    <w:rsid w:val="00E41CA8"/>
    <w:rsid w:val="00E42097"/>
    <w:rsid w:val="00E45481"/>
    <w:rsid w:val="00E52E26"/>
    <w:rsid w:val="00E70716"/>
    <w:rsid w:val="00E72FF6"/>
    <w:rsid w:val="00E748E2"/>
    <w:rsid w:val="00E75FB1"/>
    <w:rsid w:val="00E77306"/>
    <w:rsid w:val="00E85BB1"/>
    <w:rsid w:val="00E97F80"/>
    <w:rsid w:val="00EA216B"/>
    <w:rsid w:val="00ED36B8"/>
    <w:rsid w:val="00EE0151"/>
    <w:rsid w:val="00EF5530"/>
    <w:rsid w:val="00F072DF"/>
    <w:rsid w:val="00F12EF6"/>
    <w:rsid w:val="00F25F4E"/>
    <w:rsid w:val="00F62B21"/>
    <w:rsid w:val="00F632E4"/>
    <w:rsid w:val="00F81AB9"/>
    <w:rsid w:val="00F82F38"/>
    <w:rsid w:val="00F95820"/>
    <w:rsid w:val="00FA6549"/>
    <w:rsid w:val="00FB6889"/>
    <w:rsid w:val="00FC4FD2"/>
    <w:rsid w:val="00FD2046"/>
    <w:rsid w:val="00FD2150"/>
    <w:rsid w:val="00FE1F93"/>
    <w:rsid w:val="00FE300F"/>
    <w:rsid w:val="00FE46E0"/>
    <w:rsid w:val="00FE5F7D"/>
    <w:rsid w:val="00FE6008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B7820"/>
  <w15:docId w15:val="{DAE5225E-B017-4CF5-AFC2-C83D49A1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0A82"/>
    <w:pPr>
      <w:spacing w:after="0" w:line="30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52A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C1677"/>
  </w:style>
  <w:style w:type="paragraph" w:styleId="Fuzeile">
    <w:name w:val="footer"/>
    <w:basedOn w:val="Standard"/>
    <w:link w:val="FuzeileZchn"/>
    <w:uiPriority w:val="99"/>
    <w:rsid w:val="006969AF"/>
    <w:pPr>
      <w:framePr w:w="1021" w:h="1247" w:wrap="around" w:vAnchor="page" w:hAnchor="page" w:x="1" w:yAlign="bottom"/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969AF"/>
    <w:rPr>
      <w:rFonts w:asciiTheme="majorHAnsi" w:hAnsiTheme="majorHAnsi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6E4F42"/>
    <w:pPr>
      <w:pBdr>
        <w:bottom w:val="single" w:sz="4" w:space="4" w:color="E2007A" w:themeColor="accent1"/>
      </w:pBdr>
      <w:spacing w:before="200" w:after="280"/>
      <w:ind w:left="936" w:right="936"/>
    </w:pPr>
    <w:rPr>
      <w:b/>
      <w:bCs/>
      <w:i/>
      <w:iCs/>
      <w:color w:val="E2007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C1677"/>
    <w:rPr>
      <w:b/>
      <w:bCs/>
      <w:i/>
      <w:iCs/>
      <w:color w:val="E2007A" w:themeColor="accent1"/>
    </w:rPr>
  </w:style>
  <w:style w:type="character" w:styleId="SchwacherVerweis">
    <w:name w:val="Subtle Reference"/>
    <w:basedOn w:val="Absatz-Standardschriftart"/>
    <w:uiPriority w:val="31"/>
    <w:semiHidden/>
    <w:rsid w:val="006E4F42"/>
    <w:rPr>
      <w:smallCaps/>
      <w:color w:val="5EAD35" w:themeColor="accent2"/>
      <w:u w:val="single"/>
    </w:rPr>
  </w:style>
  <w:style w:type="paragraph" w:customStyle="1" w:styleId="Absender">
    <w:name w:val="Absender"/>
    <w:basedOn w:val="Standard"/>
    <w:qFormat/>
    <w:rsid w:val="0024565C"/>
    <w:pPr>
      <w:framePr w:w="2495" w:h="3419" w:wrap="around" w:vAnchor="page" w:hAnchor="page" w:x="8846" w:y="8109"/>
      <w:spacing w:line="240" w:lineRule="atLeast"/>
    </w:pPr>
    <w:rPr>
      <w:sz w:val="17"/>
      <w:lang w:val="de-DE"/>
    </w:rPr>
  </w:style>
  <w:style w:type="character" w:styleId="Fett">
    <w:name w:val="Strong"/>
    <w:basedOn w:val="Absatz-Standardschriftart"/>
    <w:uiPriority w:val="22"/>
    <w:qFormat/>
    <w:rsid w:val="008B54A5"/>
    <w:rPr>
      <w:rFonts w:asciiTheme="minorHAnsi" w:hAnsiTheme="minorHAnsi"/>
      <w:b/>
      <w:bCs/>
    </w:rPr>
  </w:style>
  <w:style w:type="paragraph" w:customStyle="1" w:styleId="EmR">
    <w:name w:val="E.m.R."/>
    <w:basedOn w:val="Standard"/>
    <w:semiHidden/>
    <w:qFormat/>
    <w:rsid w:val="00FD2046"/>
    <w:pPr>
      <w:framePr w:w="3969" w:h="1134" w:hRule="exact" w:wrap="around" w:vAnchor="page" w:hAnchor="page" w:x="1419" w:y="1419"/>
    </w:pPr>
    <w:rPr>
      <w:color w:val="808080" w:themeColor="background1" w:themeShade="80"/>
      <w:lang w:val="de-DE"/>
    </w:rPr>
  </w:style>
  <w:style w:type="paragraph" w:customStyle="1" w:styleId="Empfnger">
    <w:name w:val="Empfänger"/>
    <w:basedOn w:val="Standard"/>
    <w:semiHidden/>
    <w:qFormat/>
    <w:rsid w:val="00FA6549"/>
    <w:pPr>
      <w:framePr w:w="4536" w:h="2268" w:hSpace="181" w:wrap="notBeside" w:vAnchor="page" w:hAnchor="page" w:x="1419" w:y="3063"/>
    </w:pPr>
    <w:rPr>
      <w:lang w:val="de-DE"/>
    </w:rPr>
  </w:style>
  <w:style w:type="paragraph" w:customStyle="1" w:styleId="Bildunterschrift">
    <w:name w:val="Bildunterschrift"/>
    <w:basedOn w:val="Standard"/>
    <w:qFormat/>
    <w:rsid w:val="00B619A4"/>
    <w:pPr>
      <w:spacing w:line="200" w:lineRule="atLeast"/>
    </w:pPr>
    <w:rPr>
      <w:rFonts w:asciiTheme="majorHAnsi" w:hAnsiTheme="majorHAnsi"/>
      <w:sz w:val="17"/>
      <w:szCs w:val="17"/>
      <w:lang w:val="de-DE"/>
    </w:rPr>
  </w:style>
  <w:style w:type="paragraph" w:customStyle="1" w:styleId="Abbinder">
    <w:name w:val="Abbinder"/>
    <w:basedOn w:val="Standard"/>
    <w:qFormat/>
    <w:rsid w:val="0024565C"/>
    <w:pPr>
      <w:framePr w:w="9639" w:hSpace="181" w:wrap="around" w:vAnchor="page" w:hAnchor="page" w:x="1419" w:y="12475"/>
      <w:tabs>
        <w:tab w:val="left" w:pos="5245"/>
      </w:tabs>
      <w:spacing w:line="220" w:lineRule="atLeast"/>
    </w:pPr>
    <w:rPr>
      <w:sz w:val="16"/>
      <w:lang w:val="de-DE"/>
    </w:rPr>
  </w:style>
  <w:style w:type="paragraph" w:customStyle="1" w:styleId="Aufzhlung">
    <w:name w:val="Aufzählung"/>
    <w:basedOn w:val="Standard"/>
    <w:qFormat/>
    <w:rsid w:val="00F62B21"/>
    <w:pPr>
      <w:numPr>
        <w:numId w:val="1"/>
      </w:numPr>
    </w:pPr>
  </w:style>
  <w:style w:type="paragraph" w:customStyle="1" w:styleId="Nummerierung">
    <w:name w:val="Nummerierung"/>
    <w:basedOn w:val="Aufzhlung"/>
    <w:qFormat/>
    <w:rsid w:val="00D55430"/>
    <w:pPr>
      <w:numPr>
        <w:numId w:val="2"/>
      </w:numPr>
      <w:ind w:left="357" w:hanging="357"/>
    </w:pPr>
  </w:style>
  <w:style w:type="paragraph" w:customStyle="1" w:styleId="Verfgungspunkt">
    <w:name w:val="Verfügungspunkt"/>
    <w:basedOn w:val="Standard"/>
    <w:semiHidden/>
    <w:qFormat/>
    <w:rsid w:val="00FA6549"/>
    <w:pPr>
      <w:numPr>
        <w:numId w:val="3"/>
      </w:numPr>
      <w:tabs>
        <w:tab w:val="left" w:pos="357"/>
      </w:tabs>
      <w:ind w:left="357" w:hanging="357"/>
    </w:pPr>
    <w:rPr>
      <w:color w:val="808080" w:themeColor="background1" w:themeShade="80"/>
      <w:lang w:val="de-DE"/>
    </w:rPr>
  </w:style>
  <w:style w:type="table" w:styleId="Tabellenraster">
    <w:name w:val="Table Grid"/>
    <w:basedOn w:val="NormaleTabelle"/>
    <w:uiPriority w:val="59"/>
    <w:rsid w:val="00FA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semiHidden/>
    <w:qFormat/>
    <w:rsid w:val="00FA6549"/>
    <w:pPr>
      <w:jc w:val="center"/>
    </w:pPr>
    <w:rPr>
      <w:color w:val="808080" w:themeColor="background1" w:themeShade="80"/>
    </w:rPr>
  </w:style>
  <w:style w:type="paragraph" w:styleId="Textkrper">
    <w:name w:val="Body Text"/>
    <w:aliases w:val="11 pt ZAB15"/>
    <w:basedOn w:val="Standard"/>
    <w:link w:val="TextkrperZchn"/>
    <w:qFormat/>
    <w:rsid w:val="002F0A82"/>
  </w:style>
  <w:style w:type="character" w:customStyle="1" w:styleId="TextkrperZchn">
    <w:name w:val="Textkörper Zchn"/>
    <w:aliases w:val="11 pt ZAB15 Zchn"/>
    <w:basedOn w:val="Absatz-Standardschriftart"/>
    <w:link w:val="Textkrper"/>
    <w:rsid w:val="002F0A82"/>
  </w:style>
  <w:style w:type="paragraph" w:customStyle="1" w:styleId="Headline">
    <w:name w:val="Headline"/>
    <w:aliases w:val="18pt ZAB20"/>
    <w:basedOn w:val="Textkrper"/>
    <w:next w:val="Textkrper"/>
    <w:qFormat/>
    <w:rsid w:val="00C91381"/>
    <w:pPr>
      <w:spacing w:line="400" w:lineRule="atLeast"/>
    </w:pPr>
    <w:rPr>
      <w:rFonts w:asciiTheme="majorHAnsi" w:hAnsiTheme="majorHAnsi"/>
      <w:b/>
      <w:color w:val="5EAD35" w:themeColor="text2"/>
      <w:sz w:val="36"/>
      <w:lang w:val="de-DE"/>
    </w:rPr>
  </w:style>
  <w:style w:type="paragraph" w:customStyle="1" w:styleId="Subheadline01">
    <w:name w:val="Subheadline01"/>
    <w:aliases w:val="14pt ZAB14"/>
    <w:basedOn w:val="Textkrper"/>
    <w:next w:val="Textkrper"/>
    <w:qFormat/>
    <w:rsid w:val="00C91381"/>
    <w:pPr>
      <w:spacing w:line="280" w:lineRule="atLeast"/>
    </w:pPr>
    <w:rPr>
      <w:rFonts w:asciiTheme="majorHAnsi" w:hAnsiTheme="majorHAnsi"/>
      <w:color w:val="5EAD35" w:themeColor="text2"/>
      <w:sz w:val="28"/>
      <w:lang w:val="de-DE"/>
    </w:rPr>
  </w:style>
  <w:style w:type="paragraph" w:customStyle="1" w:styleId="Subheadline02">
    <w:name w:val="Subheadline02"/>
    <w:aliases w:val="14pt ZAB 14"/>
    <w:basedOn w:val="Subheadline01"/>
    <w:qFormat/>
    <w:rsid w:val="00C91381"/>
    <w:rPr>
      <w:b/>
      <w:color w:val="auto"/>
    </w:rPr>
  </w:style>
  <w:style w:type="paragraph" w:customStyle="1" w:styleId="Textkrperkursiv">
    <w:name w:val="Textkörper kursiv"/>
    <w:aliases w:val="11pt ZAB15"/>
    <w:basedOn w:val="Textkrper"/>
    <w:qFormat/>
    <w:rsid w:val="00E45481"/>
    <w:rPr>
      <w:i/>
      <w:lang w:val="de-DE"/>
    </w:rPr>
  </w:style>
  <w:style w:type="character" w:styleId="Hyperlink">
    <w:name w:val="Hyperlink"/>
    <w:basedOn w:val="Absatz-Standardschriftart"/>
    <w:rsid w:val="002F0A82"/>
    <w:rPr>
      <w:color w:val="5EAD35" w:themeColor="text2"/>
      <w:u w:val="none"/>
    </w:rPr>
  </w:style>
  <w:style w:type="paragraph" w:customStyle="1" w:styleId="Stand">
    <w:name w:val="Stand"/>
    <w:basedOn w:val="Absender"/>
    <w:qFormat/>
    <w:rsid w:val="002F0A82"/>
    <w:pPr>
      <w:framePr w:h="340" w:wrap="around" w:y="7259"/>
    </w:pPr>
  </w:style>
  <w:style w:type="paragraph" w:styleId="Listenabsatz">
    <w:name w:val="List Paragraph"/>
    <w:basedOn w:val="Standard"/>
    <w:uiPriority w:val="34"/>
    <w:rsid w:val="0024175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705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rsid w:val="00390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A2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9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tje.Ullrich@uba.de" TargetMode="External"/><Relationship Id="rId1" Type="http://schemas.openxmlformats.org/officeDocument/2006/relationships/hyperlink" Target="mailto:Christoph.Rummel@uba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henjo\AppData\Local\Microsoft\Windows\INetCache\Content.Outlook\WNAKIY3P\UBA_Projektinformation_TideelbeKlima_FKZ3721482050.dotx" TargetMode="External"/></Relationships>
</file>

<file path=word/theme/theme1.xml><?xml version="1.0" encoding="utf-8"?>
<a:theme xmlns:a="http://schemas.openxmlformats.org/drawingml/2006/main" name="Larissa">
  <a:themeElements>
    <a:clrScheme name="UBA">
      <a:dk1>
        <a:sysClr val="windowText" lastClr="000000"/>
      </a:dk1>
      <a:lt1>
        <a:sysClr val="window" lastClr="FFFFFF"/>
      </a:lt1>
      <a:dk2>
        <a:srgbClr val="5EAD35"/>
      </a:dk2>
      <a:lt2>
        <a:srgbClr val="F2F2F2"/>
      </a:lt2>
      <a:accent1>
        <a:srgbClr val="E2007A"/>
      </a:accent1>
      <a:accent2>
        <a:srgbClr val="5EAD35"/>
      </a:accent2>
      <a:accent3>
        <a:srgbClr val="007626"/>
      </a:accent3>
      <a:accent4>
        <a:srgbClr val="A5A5A5"/>
      </a:accent4>
      <a:accent5>
        <a:srgbClr val="7F7F7F"/>
      </a:accent5>
      <a:accent6>
        <a:srgbClr val="4D4D4D"/>
      </a:accent6>
      <a:hlink>
        <a:srgbClr val="007626"/>
      </a:hlink>
      <a:folHlink>
        <a:srgbClr val="007626"/>
      </a:folHlink>
    </a:clrScheme>
    <a:fontScheme name="Benutzerdefiniert 3">
      <a:majorFont>
        <a:latin typeface="Meta Offc Book"/>
        <a:ea typeface=""/>
        <a:cs typeface=""/>
      </a:majorFont>
      <a:minorFont>
        <a:latin typeface="Meta Offc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BC470001FAE47B8F9D4FAAAE65583" ma:contentTypeVersion="1" ma:contentTypeDescription="Ein neues Dokument erstellen." ma:contentTypeScope="" ma:versionID="b9fa07ff28716edb7b513d2577b109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e45120d40117fbde3e73d11faa34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C9810-07ED-4482-86E2-F3A7D9F7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31D40-2161-4DAA-864F-877A53084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58CC51-80EF-4294-9C37-ADD64295D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C179B-CC45-4111-851A-43D7051D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UBA_Projektinformation_TideelbeKlima_FKZ3721482050</Template>
  <TotalTime>0</TotalTime>
  <Pages>2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Rechenberg, Joerg</dc:creator>
  <cp:lastModifiedBy>Schiller, Antje</cp:lastModifiedBy>
  <cp:revision>2</cp:revision>
  <cp:lastPrinted>2021-12-17T08:52:00Z</cp:lastPrinted>
  <dcterms:created xsi:type="dcterms:W3CDTF">2025-07-11T09:46:00Z</dcterms:created>
  <dcterms:modified xsi:type="dcterms:W3CDTF">2025-07-11T09:46:00Z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0x010100B08BC470001FAE47B8F9D4FAAAE65583</vt:lpwstr>
  </property>
</Properties>
</file>